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E2" w:rsidRDefault="00B57779" w:rsidP="00B455C5">
      <w:pPr>
        <w:pStyle w:val="Podtytu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3BB345F" wp14:editId="7FD5097C">
            <wp:simplePos x="0" y="0"/>
            <wp:positionH relativeFrom="column">
              <wp:posOffset>4291330</wp:posOffset>
            </wp:positionH>
            <wp:positionV relativeFrom="paragraph">
              <wp:posOffset>-197485</wp:posOffset>
            </wp:positionV>
            <wp:extent cx="1762125" cy="379730"/>
            <wp:effectExtent l="0" t="0" r="9525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Z poziom - 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32884E9" wp14:editId="547FBE7A">
            <wp:simplePos x="0" y="0"/>
            <wp:positionH relativeFrom="column">
              <wp:posOffset>-61595</wp:posOffset>
            </wp:positionH>
            <wp:positionV relativeFrom="paragraph">
              <wp:posOffset>-240030</wp:posOffset>
            </wp:positionV>
            <wp:extent cx="1450340" cy="414655"/>
            <wp:effectExtent l="0" t="0" r="0" b="444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1CEF" w:rsidRDefault="003E1CEF" w:rsidP="00B57779">
      <w:pPr>
        <w:pStyle w:val="Tekstpodstawowy3"/>
        <w:tabs>
          <w:tab w:val="left" w:pos="7635"/>
        </w:tabs>
        <w:rPr>
          <w:rFonts w:asciiTheme="minorHAnsi" w:hAnsiTheme="minorHAnsi" w:cs="Calibri"/>
          <w:b/>
          <w:color w:val="000000" w:themeColor="text1"/>
          <w:sz w:val="28"/>
          <w:szCs w:val="28"/>
        </w:rPr>
      </w:pPr>
    </w:p>
    <w:p w:rsidR="00464B8E" w:rsidRDefault="00464B8E" w:rsidP="00295EB5">
      <w:pPr>
        <w:pStyle w:val="Tekstpodstawowy3"/>
        <w:tabs>
          <w:tab w:val="left" w:pos="7635"/>
        </w:tabs>
        <w:jc w:val="center"/>
        <w:rPr>
          <w:rFonts w:asciiTheme="minorHAnsi" w:hAnsiTheme="minorHAnsi" w:cs="Calibri"/>
          <w:b/>
          <w:color w:val="000000" w:themeColor="text1"/>
          <w:sz w:val="28"/>
          <w:szCs w:val="28"/>
        </w:rPr>
      </w:pPr>
    </w:p>
    <w:p w:rsidR="00295EB5" w:rsidRPr="00295EB5" w:rsidRDefault="00295EB5" w:rsidP="00295EB5">
      <w:pPr>
        <w:pStyle w:val="Tekstpodstawowy3"/>
        <w:tabs>
          <w:tab w:val="left" w:pos="7635"/>
        </w:tabs>
        <w:jc w:val="center"/>
        <w:rPr>
          <w:rFonts w:asciiTheme="minorHAnsi" w:hAnsiTheme="minorHAnsi" w:cs="Calibri"/>
          <w:b/>
          <w:color w:val="000000" w:themeColor="text1"/>
          <w:sz w:val="28"/>
          <w:szCs w:val="28"/>
        </w:rPr>
      </w:pPr>
      <w:r w:rsidRPr="00295EB5">
        <w:rPr>
          <w:rFonts w:asciiTheme="minorHAnsi" w:hAnsiTheme="minorHAnsi" w:cs="Calibri"/>
          <w:b/>
          <w:color w:val="000000" w:themeColor="text1"/>
          <w:sz w:val="28"/>
          <w:szCs w:val="28"/>
        </w:rPr>
        <w:t xml:space="preserve">Zasady </w:t>
      </w:r>
      <w:r>
        <w:rPr>
          <w:rFonts w:asciiTheme="minorHAnsi" w:hAnsiTheme="minorHAnsi" w:cs="Calibri"/>
          <w:b/>
          <w:color w:val="000000" w:themeColor="text1"/>
          <w:sz w:val="28"/>
          <w:szCs w:val="28"/>
        </w:rPr>
        <w:t>realizacji P</w:t>
      </w:r>
      <w:r w:rsidR="005349BD">
        <w:rPr>
          <w:rFonts w:asciiTheme="minorHAnsi" w:hAnsiTheme="minorHAnsi" w:cs="Calibri"/>
          <w:b/>
          <w:color w:val="000000" w:themeColor="text1"/>
          <w:sz w:val="28"/>
          <w:szCs w:val="28"/>
        </w:rPr>
        <w:t>rogramu</w:t>
      </w:r>
      <w:r>
        <w:rPr>
          <w:rFonts w:asciiTheme="minorHAnsi" w:hAnsiTheme="minorHAnsi" w:cs="Calibri"/>
          <w:b/>
          <w:color w:val="000000" w:themeColor="text1"/>
          <w:sz w:val="28"/>
          <w:szCs w:val="28"/>
        </w:rPr>
        <w:t xml:space="preserve"> </w:t>
      </w:r>
      <w:r w:rsidRPr="00295EB5">
        <w:rPr>
          <w:rFonts w:asciiTheme="minorHAnsi" w:hAnsiTheme="minorHAnsi" w:cs="Calibri"/>
          <w:b/>
          <w:color w:val="000000" w:themeColor="text1"/>
          <w:sz w:val="28"/>
          <w:szCs w:val="28"/>
        </w:rPr>
        <w:t>Erasmus</w:t>
      </w:r>
      <w:r>
        <w:rPr>
          <w:rFonts w:asciiTheme="minorHAnsi" w:hAnsiTheme="minorHAnsi" w:cs="Calibri"/>
          <w:b/>
          <w:color w:val="000000" w:themeColor="text1"/>
          <w:sz w:val="28"/>
          <w:szCs w:val="28"/>
        </w:rPr>
        <w:t xml:space="preserve"> Plus</w:t>
      </w:r>
      <w:r w:rsidR="005349BD">
        <w:rPr>
          <w:rFonts w:asciiTheme="minorHAnsi" w:hAnsiTheme="minorHAnsi" w:cs="Calibri"/>
          <w:b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Calibri"/>
          <w:b/>
          <w:color w:val="000000" w:themeColor="text1"/>
          <w:sz w:val="28"/>
          <w:szCs w:val="28"/>
        </w:rPr>
        <w:t>(Erasmus+)</w:t>
      </w:r>
      <w:r w:rsidR="005349BD">
        <w:rPr>
          <w:rFonts w:asciiTheme="minorHAnsi" w:hAnsiTheme="minorHAnsi" w:cs="Calibri"/>
          <w:b/>
          <w:color w:val="000000" w:themeColor="text1"/>
          <w:sz w:val="28"/>
          <w:szCs w:val="28"/>
        </w:rPr>
        <w:t xml:space="preserve"> w zakresie wyjazdów pracowników</w:t>
      </w:r>
      <w:r w:rsidR="00E711B9">
        <w:rPr>
          <w:rFonts w:asciiTheme="minorHAnsi" w:hAnsiTheme="minorHAnsi" w:cs="Calibri"/>
          <w:b/>
          <w:color w:val="000000" w:themeColor="text1"/>
          <w:sz w:val="28"/>
          <w:szCs w:val="28"/>
        </w:rPr>
        <w:t xml:space="preserve"> do krajów programu (KA103)</w:t>
      </w:r>
    </w:p>
    <w:p w:rsidR="00464B8E" w:rsidRDefault="00464B8E" w:rsidP="003B5761">
      <w:pPr>
        <w:pStyle w:val="Tekstpodstawowy3"/>
        <w:tabs>
          <w:tab w:val="left" w:pos="7635"/>
        </w:tabs>
        <w:jc w:val="center"/>
        <w:rPr>
          <w:rFonts w:asciiTheme="minorHAnsi" w:hAnsiTheme="minorHAnsi" w:cs="Calibri"/>
          <w:b/>
          <w:color w:val="000000" w:themeColor="text1"/>
          <w:sz w:val="28"/>
          <w:szCs w:val="28"/>
        </w:rPr>
      </w:pPr>
    </w:p>
    <w:p w:rsidR="0064402F" w:rsidRPr="003E1CEF" w:rsidRDefault="00464B8E" w:rsidP="003B5761">
      <w:pPr>
        <w:pStyle w:val="Tekstpodstawowy3"/>
        <w:tabs>
          <w:tab w:val="left" w:pos="7635"/>
        </w:tabs>
        <w:jc w:val="center"/>
        <w:rPr>
          <w:rFonts w:asciiTheme="minorHAnsi" w:hAnsiTheme="minorHAnsi" w:cs="Calibri"/>
          <w:b/>
          <w:color w:val="000000" w:themeColor="text1"/>
          <w:sz w:val="28"/>
          <w:szCs w:val="28"/>
        </w:rPr>
      </w:pPr>
      <w:r>
        <w:rPr>
          <w:rFonts w:asciiTheme="minorHAnsi" w:hAnsiTheme="minorHAnsi" w:cs="Calibri"/>
          <w:b/>
          <w:color w:val="000000" w:themeColor="text1"/>
          <w:sz w:val="28"/>
          <w:szCs w:val="28"/>
        </w:rPr>
        <w:t>Rok akademicki</w:t>
      </w:r>
      <w:r w:rsidR="00095D96">
        <w:rPr>
          <w:rFonts w:asciiTheme="minorHAnsi" w:hAnsiTheme="minorHAnsi" w:cs="Calibri"/>
          <w:b/>
          <w:color w:val="000000" w:themeColor="text1"/>
          <w:sz w:val="28"/>
          <w:szCs w:val="28"/>
        </w:rPr>
        <w:t xml:space="preserve"> 2019/2020</w:t>
      </w:r>
    </w:p>
    <w:p w:rsidR="002D2F60" w:rsidRPr="003E1CEF" w:rsidRDefault="002D2F60" w:rsidP="0064402F">
      <w:pPr>
        <w:pStyle w:val="Tekstpodstawowy3"/>
        <w:tabs>
          <w:tab w:val="left" w:pos="7635"/>
        </w:tabs>
        <w:jc w:val="left"/>
        <w:rPr>
          <w:rFonts w:asciiTheme="minorHAnsi" w:hAnsiTheme="minorHAnsi" w:cs="Calibri"/>
          <w:b/>
          <w:color w:val="000000" w:themeColor="text1"/>
          <w:sz w:val="21"/>
          <w:szCs w:val="21"/>
        </w:rPr>
      </w:pPr>
    </w:p>
    <w:p w:rsidR="000776B9" w:rsidRPr="003E1CEF" w:rsidRDefault="000776B9" w:rsidP="0064402F">
      <w:pPr>
        <w:pStyle w:val="Tekstpodstawowy3"/>
        <w:tabs>
          <w:tab w:val="left" w:pos="7635"/>
        </w:tabs>
        <w:jc w:val="left"/>
        <w:rPr>
          <w:rFonts w:asciiTheme="minorHAnsi" w:hAnsiTheme="minorHAnsi" w:cs="Calibri"/>
          <w:b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b/>
          <w:color w:val="000000" w:themeColor="text1"/>
          <w:sz w:val="21"/>
          <w:szCs w:val="21"/>
        </w:rPr>
        <w:t>MOBILNOŚĆ PRACOWNIKÓW</w:t>
      </w:r>
    </w:p>
    <w:p w:rsidR="000776B9" w:rsidRPr="003E1CEF" w:rsidRDefault="000776B9" w:rsidP="000B1156">
      <w:pPr>
        <w:pStyle w:val="Tekstpodstawowy3"/>
        <w:tabs>
          <w:tab w:val="left" w:pos="7635"/>
        </w:tabs>
        <w:rPr>
          <w:rFonts w:asciiTheme="minorHAnsi" w:hAnsiTheme="minorHAnsi" w:cs="Calibri"/>
          <w:color w:val="000000" w:themeColor="text1"/>
          <w:sz w:val="21"/>
          <w:szCs w:val="21"/>
        </w:rPr>
      </w:pPr>
    </w:p>
    <w:p w:rsidR="000776B9" w:rsidRPr="003E1CEF" w:rsidRDefault="000776B9" w:rsidP="000B1156">
      <w:pPr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Pracownicy uczelni mają możliwość </w:t>
      </w:r>
      <w:r w:rsidR="001634FF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wyjazdu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w celu:</w:t>
      </w:r>
    </w:p>
    <w:p w:rsidR="000776B9" w:rsidRPr="003E1CEF" w:rsidRDefault="000776B9" w:rsidP="000B1156">
      <w:pPr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</w:p>
    <w:p w:rsidR="000776B9" w:rsidRPr="003E1CEF" w:rsidRDefault="0003797C" w:rsidP="000B1156">
      <w:pPr>
        <w:numPr>
          <w:ilvl w:val="0"/>
          <w:numId w:val="1"/>
        </w:numPr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p</w:t>
      </w:r>
      <w:r w:rsidR="000776B9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rowadzenia zajęć dydaktycznych </w:t>
      </w:r>
      <w:r w:rsidR="005F5E53" w:rsidRPr="003E1CEF">
        <w:rPr>
          <w:rFonts w:asciiTheme="minorHAnsi" w:hAnsiTheme="minorHAnsi" w:cs="Calibri"/>
          <w:color w:val="000000" w:themeColor="text1"/>
          <w:sz w:val="21"/>
          <w:szCs w:val="21"/>
        </w:rPr>
        <w:t>na zagranicznej uczelni posiadającej Kartę Erasmusa dla Szkolnictwa Wyższego, z którą podpisana jest umowa międzyinstytucjonalna</w:t>
      </w:r>
      <w:r w:rsidR="00CD4319">
        <w:rPr>
          <w:rFonts w:asciiTheme="minorHAnsi" w:hAnsiTheme="minorHAnsi" w:cs="Calibri"/>
          <w:color w:val="000000" w:themeColor="text1"/>
          <w:sz w:val="21"/>
          <w:szCs w:val="21"/>
        </w:rPr>
        <w:t>,</w:t>
      </w:r>
      <w:r w:rsidR="00B101ED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</w:p>
    <w:p w:rsidR="000776B9" w:rsidRPr="003E1CEF" w:rsidRDefault="0003797C" w:rsidP="000B1156">
      <w:pPr>
        <w:numPr>
          <w:ilvl w:val="0"/>
          <w:numId w:val="1"/>
        </w:numPr>
        <w:jc w:val="both"/>
        <w:rPr>
          <w:rFonts w:asciiTheme="minorHAnsi" w:hAnsiTheme="minorHAnsi" w:cs="Calibri"/>
          <w:b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szkoleniowym</w:t>
      </w:r>
      <w:r w:rsidR="00CD4319">
        <w:rPr>
          <w:rFonts w:asciiTheme="minorHAnsi" w:hAnsiTheme="minorHAnsi" w:cs="Calibri"/>
          <w:color w:val="000000" w:themeColor="text1"/>
          <w:sz w:val="21"/>
          <w:szCs w:val="21"/>
        </w:rPr>
        <w:t>,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dotyczącym  doskonalenia umiejętności i kwalifikacji potrzebnych w pracy, wymiany doświadczeń, poszerzania wiedzy w danej dziedzinie. Szkolenie może odbyć się w instytucjach zagranicznych  np. szkołach wyższych, przedsiębiorstwach, organizacjach, instytucjach edukacyjnych itp.</w:t>
      </w:r>
    </w:p>
    <w:p w:rsidR="008659AE" w:rsidRPr="003E1CEF" w:rsidRDefault="008659AE" w:rsidP="000B1156">
      <w:pPr>
        <w:jc w:val="both"/>
        <w:rPr>
          <w:rFonts w:asciiTheme="minorHAnsi" w:hAnsiTheme="minorHAnsi" w:cs="Calibri"/>
          <w:b/>
          <w:bCs/>
          <w:color w:val="000000" w:themeColor="text1"/>
          <w:sz w:val="21"/>
          <w:szCs w:val="21"/>
          <w:u w:val="single"/>
        </w:rPr>
      </w:pPr>
    </w:p>
    <w:p w:rsidR="005A5FC5" w:rsidRPr="003E1CEF" w:rsidRDefault="005A5FC5" w:rsidP="000B1156">
      <w:pPr>
        <w:jc w:val="both"/>
        <w:rPr>
          <w:rFonts w:asciiTheme="minorHAnsi" w:hAnsiTheme="minorHAnsi" w:cs="Calibri"/>
          <w:b/>
          <w:bCs/>
          <w:color w:val="000000" w:themeColor="text1"/>
          <w:sz w:val="21"/>
          <w:szCs w:val="21"/>
          <w:u w:val="single"/>
        </w:rPr>
      </w:pPr>
    </w:p>
    <w:p w:rsidR="000776B9" w:rsidRPr="003E1CEF" w:rsidRDefault="0003797C" w:rsidP="000B1156">
      <w:pPr>
        <w:jc w:val="both"/>
        <w:rPr>
          <w:rFonts w:asciiTheme="minorHAnsi" w:hAnsiTheme="minorHAnsi" w:cs="Calibri"/>
          <w:b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b/>
          <w:bCs/>
          <w:color w:val="000000" w:themeColor="text1"/>
          <w:sz w:val="21"/>
          <w:szCs w:val="21"/>
        </w:rPr>
        <w:t>Wyjazdy  nauczycieli akademickich</w:t>
      </w:r>
    </w:p>
    <w:p w:rsidR="0003797C" w:rsidRPr="003E1CEF" w:rsidRDefault="0003797C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0B1156">
        <w:rPr>
          <w:rFonts w:asciiTheme="minorHAnsi" w:hAnsiTheme="minorHAnsi" w:cs="Calibri"/>
          <w:b/>
          <w:color w:val="000000" w:themeColor="text1"/>
          <w:sz w:val="21"/>
          <w:szCs w:val="21"/>
        </w:rPr>
        <w:t>Celem wyjazdu dydaktycznego finansowaneg</w:t>
      </w:r>
      <w:r w:rsidR="00B0184A">
        <w:rPr>
          <w:rFonts w:asciiTheme="minorHAnsi" w:hAnsiTheme="minorHAnsi" w:cs="Calibri"/>
          <w:b/>
          <w:color w:val="000000" w:themeColor="text1"/>
          <w:sz w:val="21"/>
          <w:szCs w:val="21"/>
        </w:rPr>
        <w:t>o w ramach programu ERASMUS+</w:t>
      </w:r>
      <w:r w:rsidRPr="000B1156"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 jest przeprowadzenie zajęć dydaktycznych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w wymiarze </w:t>
      </w:r>
      <w:r w:rsidRPr="003E1CEF">
        <w:rPr>
          <w:rFonts w:asciiTheme="minorHAnsi" w:hAnsiTheme="minorHAnsi" w:cs="Calibri"/>
          <w:b/>
          <w:color w:val="000000" w:themeColor="text1"/>
          <w:sz w:val="21"/>
          <w:szCs w:val="21"/>
        </w:rPr>
        <w:t>min. 8 godzin / pobyt trwający</w:t>
      </w:r>
      <w:r w:rsidR="001634FF" w:rsidRPr="003E1CEF"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 </w:t>
      </w:r>
      <w:r w:rsidR="005F0248">
        <w:rPr>
          <w:rFonts w:asciiTheme="minorHAnsi" w:hAnsiTheme="minorHAnsi" w:cs="Calibri"/>
          <w:b/>
          <w:color w:val="000000" w:themeColor="text1"/>
          <w:sz w:val="21"/>
          <w:szCs w:val="21"/>
        </w:rPr>
        <w:t>tyd</w:t>
      </w:r>
      <w:bookmarkStart w:id="0" w:name="_GoBack"/>
      <w:bookmarkEnd w:id="0"/>
      <w:r w:rsidR="005F0248">
        <w:rPr>
          <w:rFonts w:asciiTheme="minorHAnsi" w:hAnsiTheme="minorHAnsi" w:cs="Calibri"/>
          <w:b/>
          <w:color w:val="000000" w:themeColor="text1"/>
          <w:sz w:val="21"/>
          <w:szCs w:val="21"/>
        </w:rPr>
        <w:t>zień</w:t>
      </w:r>
      <w:r w:rsidR="005F0248" w:rsidRPr="005F0248">
        <w:t xml:space="preserve"> </w:t>
      </w:r>
      <w:r w:rsidR="005F0248" w:rsidRPr="00B1469C">
        <w:t>(</w:t>
      </w:r>
      <w:r w:rsidR="00B1469C">
        <w:rPr>
          <w:rFonts w:asciiTheme="minorHAnsi" w:hAnsiTheme="minorHAnsi" w:cs="Calibri"/>
          <w:b/>
          <w:sz w:val="21"/>
          <w:szCs w:val="21"/>
        </w:rPr>
        <w:t xml:space="preserve">2 </w:t>
      </w:r>
      <w:r w:rsidR="004C54FF" w:rsidRPr="00B1469C">
        <w:rPr>
          <w:rFonts w:asciiTheme="minorHAnsi" w:hAnsiTheme="minorHAnsi" w:cs="Calibri"/>
          <w:b/>
          <w:sz w:val="21"/>
          <w:szCs w:val="21"/>
        </w:rPr>
        <w:t>+</w:t>
      </w:r>
      <w:r w:rsidR="005F0248" w:rsidRPr="00B1469C">
        <w:rPr>
          <w:rFonts w:asciiTheme="minorHAnsi" w:hAnsiTheme="minorHAnsi" w:cs="Calibri"/>
          <w:b/>
          <w:sz w:val="21"/>
          <w:szCs w:val="21"/>
        </w:rPr>
        <w:t xml:space="preserve"> 5 </w:t>
      </w:r>
      <w:r w:rsidR="005F0248" w:rsidRPr="005F0248">
        <w:rPr>
          <w:rFonts w:asciiTheme="minorHAnsi" w:hAnsiTheme="minorHAnsi" w:cs="Calibri"/>
          <w:b/>
          <w:color w:val="000000" w:themeColor="text1"/>
          <w:sz w:val="21"/>
          <w:szCs w:val="21"/>
        </w:rPr>
        <w:t>dni roboczych</w:t>
      </w:r>
      <w:r w:rsidR="005F0248">
        <w:rPr>
          <w:rFonts w:asciiTheme="minorHAnsi" w:hAnsiTheme="minorHAnsi" w:cs="Calibri"/>
          <w:b/>
          <w:color w:val="000000" w:themeColor="text1"/>
          <w:sz w:val="21"/>
          <w:szCs w:val="21"/>
        </w:rPr>
        <w:t>)</w:t>
      </w:r>
      <w:r w:rsidR="005F0248">
        <w:rPr>
          <w:rFonts w:asciiTheme="minorHAnsi" w:hAnsiTheme="minorHAnsi" w:cs="Calibri"/>
          <w:b/>
          <w:color w:val="FF33CC"/>
          <w:sz w:val="21"/>
          <w:szCs w:val="21"/>
        </w:rPr>
        <w:t xml:space="preserve"> 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dla studentów zagranicznej uczelni partnerskiej posiadającej Kartę Erasmusa dla Szkolnictwa Wyższego (ECHE).  W przypadku pobytów trwających dłużej niż 5 dni roboczych liczba godzin dydaktycznych zrealizowanych podczas pobytu jest proporcjonalnie większa. </w:t>
      </w:r>
    </w:p>
    <w:p w:rsidR="0003797C" w:rsidRPr="003E1CEF" w:rsidRDefault="0003797C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b/>
          <w:strike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Wyjazd dydaktyczny</w:t>
      </w:r>
      <w:r w:rsidR="00FC6F18">
        <w:rPr>
          <w:rFonts w:asciiTheme="minorHAnsi" w:hAnsiTheme="minorHAnsi" w:cs="Calibri"/>
          <w:color w:val="000000" w:themeColor="text1"/>
          <w:sz w:val="21"/>
          <w:szCs w:val="21"/>
        </w:rPr>
        <w:t xml:space="preserve"> może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trwa</w:t>
      </w:r>
      <w:r w:rsidR="00FC6F18">
        <w:rPr>
          <w:rFonts w:asciiTheme="minorHAnsi" w:hAnsiTheme="minorHAnsi" w:cs="Calibri"/>
          <w:color w:val="000000" w:themeColor="text1"/>
          <w:sz w:val="21"/>
          <w:szCs w:val="21"/>
        </w:rPr>
        <w:t>ć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od minimum </w:t>
      </w:r>
      <w:r w:rsidRPr="003E1CEF">
        <w:rPr>
          <w:rFonts w:asciiTheme="minorHAnsi" w:hAnsiTheme="minorHAnsi" w:cs="Calibri"/>
          <w:b/>
          <w:color w:val="000000" w:themeColor="text1"/>
          <w:sz w:val="21"/>
          <w:szCs w:val="21"/>
        </w:rPr>
        <w:t>2 dni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(tj. dwa noclegi, bez wliczania czasu podróży) do maksymalnie </w:t>
      </w:r>
      <w:r w:rsidRPr="003E1CEF">
        <w:rPr>
          <w:rFonts w:asciiTheme="minorHAnsi" w:hAnsiTheme="minorHAnsi" w:cs="Calibri"/>
          <w:b/>
          <w:color w:val="000000" w:themeColor="text1"/>
          <w:sz w:val="21"/>
          <w:szCs w:val="21"/>
        </w:rPr>
        <w:t>2 miesięcy</w:t>
      </w:r>
      <w:r w:rsidR="00B0184A"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. </w:t>
      </w:r>
      <w:r w:rsidR="00B66706" w:rsidRPr="003E1CEF"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 </w:t>
      </w:r>
    </w:p>
    <w:p w:rsidR="002A59F7" w:rsidRPr="0084075F" w:rsidRDefault="0003797C" w:rsidP="00D02F65">
      <w:pPr>
        <w:spacing w:before="100" w:beforeAutospacing="1" w:after="100" w:afterAutospacing="1"/>
        <w:jc w:val="both"/>
        <w:rPr>
          <w:rFonts w:asciiTheme="minorHAnsi" w:hAnsiTheme="minorHAnsi" w:cs="Calibri"/>
          <w:i/>
          <w:iCs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P</w:t>
      </w:r>
      <w:r w:rsidR="000776B9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rzed wyjazdem nauczyciel akademicki jest zobowiązany ustalić </w:t>
      </w:r>
      <w:r w:rsidR="000776B9" w:rsidRPr="003E1CEF">
        <w:rPr>
          <w:rFonts w:asciiTheme="minorHAnsi" w:hAnsiTheme="minorHAnsi" w:cs="Calibri"/>
          <w:bCs/>
          <w:color w:val="000000" w:themeColor="text1"/>
          <w:sz w:val="21"/>
          <w:szCs w:val="21"/>
        </w:rPr>
        <w:t>planowany program dydaktyczny</w:t>
      </w:r>
      <w:r w:rsidR="004C54FF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  <w:proofErr w:type="spellStart"/>
      <w:r w:rsidR="004C54FF">
        <w:rPr>
          <w:rFonts w:asciiTheme="minorHAnsi" w:hAnsiTheme="minorHAnsi" w:cs="Calibri"/>
          <w:color w:val="000000" w:themeColor="text1"/>
          <w:sz w:val="21"/>
          <w:szCs w:val="21"/>
        </w:rPr>
        <w:t>w.</w:t>
      </w:r>
      <w:r w:rsidR="000776B9" w:rsidRPr="003E1CEF">
        <w:rPr>
          <w:rFonts w:asciiTheme="minorHAnsi" w:hAnsiTheme="minorHAnsi" w:cs="Calibri"/>
          <w:color w:val="000000" w:themeColor="text1"/>
          <w:sz w:val="21"/>
          <w:szCs w:val="21"/>
        </w:rPr>
        <w:t>zagranicznej</w:t>
      </w:r>
      <w:proofErr w:type="spellEnd"/>
      <w:r w:rsidR="000776B9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uczelni (</w:t>
      </w:r>
      <w:r w:rsidR="00D02F65">
        <w:rPr>
          <w:rFonts w:asciiTheme="minorHAnsi" w:hAnsiTheme="minorHAnsi" w:cs="Calibri"/>
          <w:i/>
          <w:iCs/>
          <w:color w:val="000000" w:themeColor="text1"/>
          <w:sz w:val="21"/>
          <w:szCs w:val="21"/>
        </w:rPr>
        <w:t xml:space="preserve">STAFF MOBILITY FOR TEACHING, </w:t>
      </w:r>
      <w:r w:rsidR="00D02F65" w:rsidRPr="00D02F65">
        <w:rPr>
          <w:rFonts w:asciiTheme="minorHAnsi" w:hAnsiTheme="minorHAnsi" w:cs="Calibri"/>
          <w:i/>
          <w:iCs/>
          <w:color w:val="000000" w:themeColor="text1"/>
          <w:sz w:val="21"/>
          <w:szCs w:val="21"/>
        </w:rPr>
        <w:t>MOBILITY AGREEMENT</w:t>
      </w:r>
      <w:r w:rsidR="000776B9" w:rsidRPr="005F40DB">
        <w:rPr>
          <w:rFonts w:asciiTheme="minorHAnsi" w:hAnsiTheme="minorHAnsi" w:cs="Calibri"/>
          <w:sz w:val="21"/>
          <w:szCs w:val="21"/>
        </w:rPr>
        <w:t xml:space="preserve">), </w:t>
      </w:r>
      <w:r w:rsidR="000776B9" w:rsidRPr="003E1CEF">
        <w:rPr>
          <w:rFonts w:asciiTheme="minorHAnsi" w:hAnsiTheme="minorHAnsi" w:cs="Calibri"/>
          <w:color w:val="000000" w:themeColor="text1"/>
          <w:sz w:val="21"/>
          <w:szCs w:val="21"/>
        </w:rPr>
        <w:t>który musi zatwierdzić uczelnia macierzysta (Dziekan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/Prodziekan</w:t>
      </w:r>
      <w:r w:rsidR="000776B9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Wydziału) i goszcząca.</w:t>
      </w:r>
    </w:p>
    <w:p w:rsidR="00BE6818" w:rsidRPr="003E1CEF" w:rsidRDefault="00BE6818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Lista partnerów uczelni opublikowana jest na stronie </w:t>
      </w:r>
      <w:hyperlink w:history="1">
        <w:r w:rsidRPr="003E1CEF">
          <w:rPr>
            <w:rStyle w:val="Hipercze"/>
            <w:rFonts w:asciiTheme="minorHAnsi" w:hAnsiTheme="minorHAnsi" w:cs="Calibri"/>
            <w:color w:val="000000" w:themeColor="text1"/>
            <w:sz w:val="21"/>
            <w:szCs w:val="21"/>
          </w:rPr>
          <w:t>www.erasmus.uz.zgora. pl</w:t>
        </w:r>
      </w:hyperlink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. </w:t>
      </w:r>
    </w:p>
    <w:p w:rsidR="0003797C" w:rsidRPr="003E1CEF" w:rsidRDefault="0003797C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b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b/>
          <w:color w:val="000000" w:themeColor="text1"/>
          <w:sz w:val="21"/>
          <w:szCs w:val="21"/>
        </w:rPr>
        <w:t>Rekrutacja na wyjazdy w celach dydaktycznych</w:t>
      </w:r>
    </w:p>
    <w:p w:rsidR="000776B9" w:rsidRPr="003E1CEF" w:rsidRDefault="000776B9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bCs/>
          <w:color w:val="000000" w:themeColor="text1"/>
          <w:sz w:val="21"/>
          <w:szCs w:val="21"/>
        </w:rPr>
        <w:t>Do udziału w programie są uprawnieni:</w:t>
      </w:r>
    </w:p>
    <w:p w:rsidR="002125CB" w:rsidRPr="003E1CEF" w:rsidRDefault="000776B9" w:rsidP="000B1156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pracownicy uczelni </w:t>
      </w:r>
      <w:r w:rsidR="00F771A6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będący nauczycielami akademickimi 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(zatrudnieni na podstawie </w:t>
      </w:r>
      <w:r w:rsidR="00CD4319" w:rsidRPr="00A76A32">
        <w:rPr>
          <w:rFonts w:asciiTheme="minorHAnsi" w:hAnsiTheme="minorHAnsi" w:cs="Calibri"/>
          <w:sz w:val="21"/>
          <w:szCs w:val="21"/>
        </w:rPr>
        <w:t>mianowania</w:t>
      </w:r>
      <w:r w:rsidR="00A76A32">
        <w:rPr>
          <w:rFonts w:asciiTheme="minorHAnsi" w:hAnsiTheme="minorHAnsi" w:cs="Calibri"/>
          <w:sz w:val="21"/>
          <w:szCs w:val="21"/>
        </w:rPr>
        <w:t xml:space="preserve"> lub</w:t>
      </w:r>
      <w:r w:rsidR="00CD4319" w:rsidRPr="00A76A32">
        <w:rPr>
          <w:rFonts w:asciiTheme="minorHAnsi" w:hAnsiTheme="minorHAnsi" w:cs="Calibri"/>
          <w:sz w:val="21"/>
          <w:szCs w:val="21"/>
        </w:rPr>
        <w:t xml:space="preserve"> 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um</w:t>
      </w:r>
      <w:r w:rsidR="00A76A32">
        <w:rPr>
          <w:rFonts w:asciiTheme="minorHAnsi" w:hAnsiTheme="minorHAnsi" w:cs="Calibri"/>
          <w:color w:val="000000" w:themeColor="text1"/>
          <w:sz w:val="21"/>
          <w:szCs w:val="21"/>
        </w:rPr>
        <w:t xml:space="preserve">owy </w:t>
      </w:r>
      <w:r w:rsidR="0013462D" w:rsidRPr="003E1CEF">
        <w:rPr>
          <w:rFonts w:asciiTheme="minorHAnsi" w:hAnsiTheme="minorHAnsi" w:cs="Calibri"/>
          <w:color w:val="000000" w:themeColor="text1"/>
          <w:sz w:val="21"/>
          <w:szCs w:val="21"/>
        </w:rPr>
        <w:t>o pracę</w:t>
      </w:r>
      <w:r w:rsidR="00A76A32">
        <w:rPr>
          <w:rFonts w:asciiTheme="minorHAnsi" w:hAnsiTheme="minorHAnsi" w:cs="Calibri"/>
          <w:color w:val="000000" w:themeColor="text1"/>
          <w:sz w:val="21"/>
          <w:szCs w:val="21"/>
        </w:rPr>
        <w:t>)</w:t>
      </w:r>
      <w:r w:rsidR="0013462D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  <w:r w:rsidR="002125CB" w:rsidRPr="003E1CEF">
        <w:rPr>
          <w:rFonts w:asciiTheme="minorHAnsi" w:hAnsiTheme="minorHAnsi" w:cs="Calibri"/>
          <w:color w:val="000000" w:themeColor="text1"/>
          <w:sz w:val="21"/>
          <w:szCs w:val="21"/>
        </w:rPr>
        <w:t>p</w:t>
      </w:r>
      <w:r w:rsidR="0003797C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osiadający </w:t>
      </w:r>
      <w:r w:rsidR="002125CB" w:rsidRPr="003E1CEF">
        <w:rPr>
          <w:rFonts w:asciiTheme="minorHAnsi" w:hAnsiTheme="minorHAnsi" w:cs="Calibri"/>
          <w:color w:val="000000" w:themeColor="text1"/>
          <w:sz w:val="21"/>
          <w:szCs w:val="21"/>
        </w:rPr>
        <w:t>wystarczającą</w:t>
      </w:r>
      <w:r w:rsidR="0003797C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znajomość języka obcego do przeprowadzenia zajęć dydaktycznych na zagranicznej uczelni partnerskiej (poziom kompetencji językowych musi być zgodny z  wymogami zawartymi w podpisanej umowie między</w:t>
      </w:r>
      <w:r w:rsidR="002125CB" w:rsidRPr="003E1CEF">
        <w:rPr>
          <w:rFonts w:asciiTheme="minorHAnsi" w:hAnsiTheme="minorHAnsi" w:cs="Calibri"/>
          <w:color w:val="000000" w:themeColor="text1"/>
          <w:sz w:val="21"/>
          <w:szCs w:val="21"/>
        </w:rPr>
        <w:t>instytucjonalnej</w:t>
      </w:r>
      <w:r w:rsidR="0003797C" w:rsidRPr="003E1CEF">
        <w:rPr>
          <w:rFonts w:asciiTheme="minorHAnsi" w:hAnsiTheme="minorHAnsi" w:cs="Calibri"/>
          <w:color w:val="000000" w:themeColor="text1"/>
          <w:sz w:val="21"/>
          <w:szCs w:val="21"/>
        </w:rPr>
        <w:t>).</w:t>
      </w:r>
    </w:p>
    <w:p w:rsidR="00BF5C25" w:rsidRPr="003E1CEF" w:rsidRDefault="002125CB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Osoba zainteresowana wyjazdem w ramach Programu Erasmus+ składa</w:t>
      </w:r>
      <w:r w:rsidR="00BF5C25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  <w:r w:rsidR="0075291B">
        <w:rPr>
          <w:rFonts w:asciiTheme="minorHAnsi" w:hAnsiTheme="minorHAnsi" w:cs="Calibri"/>
          <w:color w:val="000000" w:themeColor="text1"/>
          <w:sz w:val="21"/>
          <w:szCs w:val="21"/>
        </w:rPr>
        <w:t>w terminie określonym przez Uczelnianego Koordynatora Programu Erasmus+</w:t>
      </w:r>
      <w:r w:rsidR="00BF5C25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  <w:r w:rsidR="001634FF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za pomocą strony internetowej </w:t>
      </w:r>
      <w:hyperlink r:id="rId8" w:history="1">
        <w:r w:rsidR="001634FF" w:rsidRPr="003E1CEF">
          <w:rPr>
            <w:rStyle w:val="Hipercze"/>
            <w:rFonts w:asciiTheme="minorHAnsi" w:hAnsiTheme="minorHAnsi" w:cs="Calibri"/>
            <w:color w:val="000000" w:themeColor="text1"/>
            <w:sz w:val="21"/>
            <w:szCs w:val="21"/>
          </w:rPr>
          <w:t>www.erasmus.uz.zgora.pl</w:t>
        </w:r>
      </w:hyperlink>
      <w:r w:rsidR="0075291B">
        <w:rPr>
          <w:rStyle w:val="Hipercze"/>
          <w:rFonts w:asciiTheme="minorHAnsi" w:hAnsiTheme="minorHAnsi" w:cs="Calibri"/>
          <w:color w:val="000000" w:themeColor="text1"/>
          <w:sz w:val="21"/>
          <w:szCs w:val="21"/>
        </w:rPr>
        <w:t>:</w:t>
      </w:r>
      <w:r w:rsidR="001634FF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</w:p>
    <w:p w:rsidR="002125CB" w:rsidRPr="003E1CEF" w:rsidRDefault="002125CB" w:rsidP="000B1156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formularz zgłoszeniowy </w:t>
      </w:r>
      <w:r w:rsidR="00AE730A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online 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opublikowany na stronie </w:t>
      </w:r>
      <w:hyperlink r:id="rId9" w:history="1">
        <w:r w:rsidRPr="003E1CEF">
          <w:rPr>
            <w:rStyle w:val="Hipercze"/>
            <w:rFonts w:asciiTheme="minorHAnsi" w:hAnsiTheme="minorHAnsi" w:cs="Calibri"/>
            <w:color w:val="000000" w:themeColor="text1"/>
            <w:sz w:val="21"/>
            <w:szCs w:val="21"/>
          </w:rPr>
          <w:t>www.erasmus.uz.zgora.pl</w:t>
        </w:r>
      </w:hyperlink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</w:p>
    <w:p w:rsidR="000069A6" w:rsidRPr="003E1CEF" w:rsidRDefault="002125CB" w:rsidP="0075291B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proofErr w:type="spellStart"/>
      <w:proofErr w:type="gramStart"/>
      <w:r w:rsidRPr="00E8659B">
        <w:rPr>
          <w:rFonts w:asciiTheme="minorHAnsi" w:hAnsiTheme="minorHAnsi" w:cs="Calibri"/>
          <w:color w:val="000000" w:themeColor="text1"/>
          <w:sz w:val="21"/>
          <w:szCs w:val="21"/>
          <w:lang w:val="en-US"/>
        </w:rPr>
        <w:t>skan</w:t>
      </w:r>
      <w:proofErr w:type="spellEnd"/>
      <w:proofErr w:type="gramEnd"/>
      <w:r w:rsidRPr="00E8659B">
        <w:rPr>
          <w:rFonts w:asciiTheme="minorHAnsi" w:hAnsiTheme="minorHAnsi" w:cs="Calibri"/>
          <w:color w:val="000000" w:themeColor="text1"/>
          <w:sz w:val="21"/>
          <w:szCs w:val="21"/>
          <w:lang w:val="en-US"/>
        </w:rPr>
        <w:t xml:space="preserve"> </w:t>
      </w:r>
      <w:r w:rsidR="0075291B" w:rsidRPr="00E8659B">
        <w:rPr>
          <w:rFonts w:asciiTheme="minorHAnsi" w:hAnsiTheme="minorHAnsi" w:cs="Calibri"/>
          <w:i/>
          <w:color w:val="000000" w:themeColor="text1"/>
          <w:sz w:val="21"/>
          <w:szCs w:val="21"/>
          <w:lang w:val="en-US"/>
        </w:rPr>
        <w:t xml:space="preserve">Staff mobility for Teaching. </w:t>
      </w:r>
      <w:proofErr w:type="spellStart"/>
      <w:r w:rsidR="0075291B" w:rsidRPr="0075291B">
        <w:rPr>
          <w:rFonts w:asciiTheme="minorHAnsi" w:hAnsiTheme="minorHAnsi" w:cs="Calibri"/>
          <w:i/>
          <w:color w:val="000000" w:themeColor="text1"/>
          <w:sz w:val="21"/>
          <w:szCs w:val="21"/>
        </w:rPr>
        <w:t>Mobility</w:t>
      </w:r>
      <w:proofErr w:type="spellEnd"/>
      <w:r w:rsidR="0075291B" w:rsidRPr="0075291B">
        <w:rPr>
          <w:rFonts w:asciiTheme="minorHAnsi" w:hAnsiTheme="minorHAnsi" w:cs="Calibri"/>
          <w:i/>
          <w:color w:val="000000" w:themeColor="text1"/>
          <w:sz w:val="21"/>
          <w:szCs w:val="21"/>
        </w:rPr>
        <w:t xml:space="preserve"> Agreement</w:t>
      </w:r>
      <w:r w:rsidR="00AE730A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(jako załączni</w:t>
      </w:r>
      <w:r w:rsidR="001634FF" w:rsidRPr="003E1CEF">
        <w:rPr>
          <w:rFonts w:asciiTheme="minorHAnsi" w:hAnsiTheme="minorHAnsi" w:cs="Calibri"/>
          <w:color w:val="000000" w:themeColor="text1"/>
          <w:sz w:val="21"/>
          <w:szCs w:val="21"/>
        </w:rPr>
        <w:t>k do formularza zgłoszeniowego), podpisany przez pracownika, zatwierdzony podpisem ze strony uczelni przyjmując</w:t>
      </w:r>
      <w:r w:rsidR="000069A6" w:rsidRPr="003E1CEF">
        <w:rPr>
          <w:rFonts w:asciiTheme="minorHAnsi" w:hAnsiTheme="minorHAnsi" w:cs="Calibri"/>
          <w:color w:val="000000" w:themeColor="text1"/>
          <w:sz w:val="21"/>
          <w:szCs w:val="21"/>
        </w:rPr>
        <w:t>ej</w:t>
      </w:r>
      <w:r w:rsidR="0075291B">
        <w:rPr>
          <w:rFonts w:asciiTheme="minorHAnsi" w:hAnsiTheme="minorHAnsi" w:cs="Calibri"/>
          <w:color w:val="000000" w:themeColor="text1"/>
          <w:sz w:val="21"/>
          <w:szCs w:val="21"/>
        </w:rPr>
        <w:t xml:space="preserve"> oraz dziekana/prodziekana w</w:t>
      </w:r>
      <w:r w:rsidR="000B1156">
        <w:rPr>
          <w:rFonts w:asciiTheme="minorHAnsi" w:hAnsiTheme="minorHAnsi" w:cs="Calibri"/>
          <w:color w:val="000000" w:themeColor="text1"/>
          <w:sz w:val="21"/>
          <w:szCs w:val="21"/>
        </w:rPr>
        <w:t>ydziału</w:t>
      </w:r>
      <w:r w:rsidR="007D2387">
        <w:rPr>
          <w:rFonts w:asciiTheme="minorHAnsi" w:hAnsiTheme="minorHAnsi" w:cs="Calibri"/>
          <w:color w:val="000000" w:themeColor="text1"/>
          <w:sz w:val="21"/>
          <w:szCs w:val="21"/>
        </w:rPr>
        <w:t>.</w:t>
      </w:r>
    </w:p>
    <w:p w:rsidR="003E1CEF" w:rsidRDefault="00AE730A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lastRenderedPageBreak/>
        <w:t xml:space="preserve">Wysłanie formularza zgłoszeniowego jest jednoznaczne z akceptacją niniejszych Zasad realizacji </w:t>
      </w:r>
      <w:r w:rsidR="00BF5C25" w:rsidRPr="003E1CEF">
        <w:rPr>
          <w:rFonts w:asciiTheme="minorHAnsi" w:hAnsiTheme="minorHAnsi" w:cs="Calibri"/>
          <w:color w:val="000000" w:themeColor="text1"/>
          <w:sz w:val="21"/>
          <w:szCs w:val="21"/>
        </w:rPr>
        <w:t>w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yjazdów pracownikó</w:t>
      </w:r>
      <w:r w:rsidR="00C50CE6">
        <w:rPr>
          <w:rFonts w:asciiTheme="minorHAnsi" w:hAnsiTheme="minorHAnsi" w:cs="Calibri"/>
          <w:color w:val="000000" w:themeColor="text1"/>
          <w:sz w:val="21"/>
          <w:szCs w:val="21"/>
        </w:rPr>
        <w:t>w. Na stronie interne</w:t>
      </w:r>
      <w:r w:rsidR="003E1CEF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towej </w:t>
      </w:r>
      <w:hyperlink r:id="rId10" w:history="1">
        <w:r w:rsidR="003E1CEF" w:rsidRPr="003E1CEF">
          <w:rPr>
            <w:rStyle w:val="Hipercze"/>
            <w:rFonts w:asciiTheme="minorHAnsi" w:hAnsiTheme="minorHAnsi" w:cs="Calibri"/>
            <w:color w:val="000000" w:themeColor="text1"/>
            <w:sz w:val="21"/>
            <w:szCs w:val="21"/>
          </w:rPr>
          <w:t>www.erasmus.uz.zgora.pl</w:t>
        </w:r>
      </w:hyperlink>
      <w:r w:rsidR="003E1CEF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opubli</w:t>
      </w:r>
      <w:r w:rsidR="007A48BB">
        <w:rPr>
          <w:rFonts w:asciiTheme="minorHAnsi" w:hAnsiTheme="minorHAnsi" w:cs="Calibri"/>
          <w:color w:val="000000" w:themeColor="text1"/>
          <w:sz w:val="21"/>
          <w:szCs w:val="21"/>
        </w:rPr>
        <w:t xml:space="preserve">kowane są niniejsze zasady, </w:t>
      </w:r>
      <w:r w:rsidR="003E1CEF" w:rsidRPr="003E1CEF">
        <w:rPr>
          <w:rFonts w:asciiTheme="minorHAnsi" w:hAnsiTheme="minorHAnsi" w:cs="Calibri"/>
          <w:color w:val="000000" w:themeColor="text1"/>
          <w:sz w:val="21"/>
          <w:szCs w:val="21"/>
        </w:rPr>
        <w:t>w</w:t>
      </w:r>
      <w:r w:rsidR="00F3433A">
        <w:rPr>
          <w:rFonts w:asciiTheme="minorHAnsi" w:hAnsiTheme="minorHAnsi" w:cs="Calibri"/>
          <w:color w:val="000000" w:themeColor="text1"/>
          <w:sz w:val="21"/>
          <w:szCs w:val="21"/>
        </w:rPr>
        <w:t xml:space="preserve">zór umowy na wyjazd pracownika oraz wzór </w:t>
      </w:r>
      <w:r w:rsidR="00F41095">
        <w:rPr>
          <w:rFonts w:asciiTheme="minorHAnsi" w:hAnsiTheme="minorHAnsi" w:cs="Calibri"/>
          <w:i/>
          <w:iCs/>
          <w:color w:val="000000" w:themeColor="text1"/>
          <w:sz w:val="21"/>
          <w:szCs w:val="21"/>
        </w:rPr>
        <w:t xml:space="preserve">STAFF MOBILITY FOR TEACHING, </w:t>
      </w:r>
      <w:r w:rsidR="00F41095" w:rsidRPr="00D02F65">
        <w:rPr>
          <w:rFonts w:asciiTheme="minorHAnsi" w:hAnsiTheme="minorHAnsi" w:cs="Calibri"/>
          <w:i/>
          <w:iCs/>
          <w:color w:val="000000" w:themeColor="text1"/>
          <w:sz w:val="21"/>
          <w:szCs w:val="21"/>
        </w:rPr>
        <w:t>MOBILITY AGREEMENT</w:t>
      </w:r>
      <w:r w:rsidR="00F3433A">
        <w:rPr>
          <w:rFonts w:asciiTheme="minorHAnsi" w:hAnsiTheme="minorHAnsi" w:cs="Calibri"/>
          <w:color w:val="000000" w:themeColor="text1"/>
          <w:sz w:val="21"/>
          <w:szCs w:val="21"/>
        </w:rPr>
        <w:t xml:space="preserve">. </w:t>
      </w:r>
    </w:p>
    <w:p w:rsidR="00EA3ECB" w:rsidRPr="00EA3ECB" w:rsidRDefault="00EA3ECB" w:rsidP="00EA3ECB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EA3ECB">
        <w:rPr>
          <w:rFonts w:asciiTheme="minorHAnsi" w:hAnsiTheme="minorHAnsi" w:cs="Calibri"/>
          <w:color w:val="000000" w:themeColor="text1"/>
          <w:sz w:val="21"/>
          <w:szCs w:val="21"/>
        </w:rPr>
        <w:t>Nie będą rozpatrywane zgłoszenia:</w:t>
      </w:r>
    </w:p>
    <w:p w:rsidR="00EA3ECB" w:rsidRPr="00EA3ECB" w:rsidRDefault="00EA3ECB" w:rsidP="00EA3ECB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EA3ECB">
        <w:rPr>
          <w:rFonts w:asciiTheme="minorHAnsi" w:hAnsiTheme="minorHAnsi" w:cs="Calibri"/>
          <w:color w:val="000000" w:themeColor="text1"/>
          <w:sz w:val="21"/>
          <w:szCs w:val="21"/>
        </w:rPr>
        <w:t>niekompletne lub zawierające błędy,</w:t>
      </w:r>
    </w:p>
    <w:p w:rsidR="00974DA1" w:rsidRPr="00974DA1" w:rsidRDefault="00EA3ECB" w:rsidP="00974DA1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EA3ECB">
        <w:rPr>
          <w:rFonts w:asciiTheme="minorHAnsi" w:hAnsiTheme="minorHAnsi" w:cs="Calibri"/>
          <w:color w:val="000000" w:themeColor="text1"/>
          <w:sz w:val="21"/>
          <w:szCs w:val="21"/>
        </w:rPr>
        <w:t xml:space="preserve">osób deklarujących zbyt niski poziom znajomości języka obcego w stosunku do poziomu wymaganego </w:t>
      </w:r>
      <w:r>
        <w:rPr>
          <w:rFonts w:asciiTheme="minorHAnsi" w:hAnsiTheme="minorHAnsi" w:cs="Calibri"/>
          <w:color w:val="000000" w:themeColor="text1"/>
          <w:sz w:val="21"/>
          <w:szCs w:val="21"/>
        </w:rPr>
        <w:t>w warunkach</w:t>
      </w:r>
      <w:r w:rsidRPr="00EA3ECB">
        <w:rPr>
          <w:rFonts w:asciiTheme="minorHAnsi" w:hAnsiTheme="minorHAnsi" w:cs="Calibri"/>
          <w:color w:val="000000" w:themeColor="text1"/>
          <w:sz w:val="21"/>
          <w:szCs w:val="21"/>
        </w:rPr>
        <w:t xml:space="preserve"> re</w:t>
      </w:r>
      <w:r w:rsidR="0075291B">
        <w:rPr>
          <w:rFonts w:asciiTheme="minorHAnsi" w:hAnsiTheme="minorHAnsi" w:cs="Calibri"/>
          <w:color w:val="000000" w:themeColor="text1"/>
          <w:sz w:val="21"/>
          <w:szCs w:val="21"/>
        </w:rPr>
        <w:t>krutacji.</w:t>
      </w:r>
    </w:p>
    <w:p w:rsidR="00AE730A" w:rsidRPr="0075291B" w:rsidRDefault="00F8203D" w:rsidP="00EA3ECB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b/>
          <w:color w:val="000000" w:themeColor="text1"/>
          <w:sz w:val="21"/>
          <w:szCs w:val="21"/>
          <w:u w:val="single"/>
        </w:rPr>
        <w:t xml:space="preserve">Jedna osoba może złożyć zgłoszenie na jeden wyjazd. </w:t>
      </w:r>
      <w:r w:rsidR="0075291B" w:rsidRPr="0075291B">
        <w:rPr>
          <w:rFonts w:asciiTheme="minorHAnsi" w:hAnsiTheme="minorHAnsi" w:cs="Calibri"/>
          <w:color w:val="000000" w:themeColor="text1"/>
          <w:sz w:val="21"/>
          <w:szCs w:val="21"/>
        </w:rPr>
        <w:t>W przypadku, gdy wpłynie więcej niż</w:t>
      </w:r>
      <w:r w:rsidR="0075291B">
        <w:rPr>
          <w:rFonts w:asciiTheme="minorHAnsi" w:hAnsiTheme="minorHAnsi" w:cs="Calibri"/>
          <w:color w:val="000000" w:themeColor="text1"/>
          <w:sz w:val="21"/>
          <w:szCs w:val="21"/>
        </w:rPr>
        <w:t xml:space="preserve"> jedno zgłoszenie od tej samej osoby, </w:t>
      </w:r>
      <w:r w:rsidR="00974DA1">
        <w:rPr>
          <w:rFonts w:asciiTheme="minorHAnsi" w:hAnsiTheme="minorHAnsi" w:cs="Calibri"/>
          <w:color w:val="000000" w:themeColor="text1"/>
          <w:sz w:val="21"/>
          <w:szCs w:val="21"/>
        </w:rPr>
        <w:t xml:space="preserve">ocenie podlegać będzie ostatnie złożone zgłoszenie. </w:t>
      </w:r>
    </w:p>
    <w:p w:rsidR="001634FF" w:rsidRPr="003E1CEF" w:rsidRDefault="001634FF" w:rsidP="000B1156">
      <w:pPr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</w:p>
    <w:p w:rsidR="008E5276" w:rsidRPr="003E1CEF" w:rsidRDefault="00FB34F2" w:rsidP="000B1156">
      <w:pPr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Następnie dokumenty aplikacyjne przekazywane są </w:t>
      </w:r>
      <w:r w:rsidR="00AB3EF8" w:rsidRPr="003E1CEF">
        <w:rPr>
          <w:rFonts w:asciiTheme="minorHAnsi" w:hAnsiTheme="minorHAnsi" w:cs="Calibri"/>
          <w:color w:val="000000" w:themeColor="text1"/>
          <w:sz w:val="21"/>
          <w:szCs w:val="21"/>
        </w:rPr>
        <w:t>przez</w:t>
      </w:r>
      <w:r w:rsidR="00AB3EF8" w:rsidRPr="00B1469C">
        <w:rPr>
          <w:rFonts w:asciiTheme="minorHAnsi" w:hAnsiTheme="minorHAnsi" w:cs="Calibri"/>
          <w:sz w:val="21"/>
          <w:szCs w:val="21"/>
        </w:rPr>
        <w:t xml:space="preserve"> </w:t>
      </w:r>
      <w:r w:rsidR="004C54FF" w:rsidRPr="00B1469C">
        <w:rPr>
          <w:rFonts w:asciiTheme="minorHAnsi" w:hAnsiTheme="minorHAnsi" w:cs="Calibri"/>
          <w:sz w:val="21"/>
          <w:szCs w:val="21"/>
        </w:rPr>
        <w:t xml:space="preserve">Biuro </w:t>
      </w:r>
      <w:r w:rsidR="004C54FF">
        <w:rPr>
          <w:rFonts w:asciiTheme="minorHAnsi" w:hAnsiTheme="minorHAnsi" w:cs="Calibri"/>
          <w:color w:val="000000" w:themeColor="text1"/>
          <w:sz w:val="21"/>
          <w:szCs w:val="21"/>
        </w:rPr>
        <w:t>Współpracy z Zagranicą (</w:t>
      </w:r>
      <w:r w:rsidR="004C54FF" w:rsidRPr="00B1469C">
        <w:rPr>
          <w:rFonts w:asciiTheme="minorHAnsi" w:hAnsiTheme="minorHAnsi" w:cs="Calibri"/>
          <w:sz w:val="21"/>
          <w:szCs w:val="21"/>
        </w:rPr>
        <w:t>B</w:t>
      </w:r>
      <w:r w:rsidR="00AB3EF8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WZ) </w:t>
      </w:r>
      <w:r w:rsidR="0075291B">
        <w:rPr>
          <w:rFonts w:asciiTheme="minorHAnsi" w:hAnsiTheme="minorHAnsi" w:cs="Calibri"/>
          <w:color w:val="000000" w:themeColor="text1"/>
          <w:sz w:val="21"/>
          <w:szCs w:val="21"/>
        </w:rPr>
        <w:t>na w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ydział, gdzie odbywa się kwalifikacja właściwa. </w:t>
      </w:r>
    </w:p>
    <w:p w:rsidR="00FB34F2" w:rsidRPr="005F40DB" w:rsidRDefault="00B455C5" w:rsidP="000B1156">
      <w:pPr>
        <w:jc w:val="both"/>
        <w:rPr>
          <w:rFonts w:asciiTheme="minorHAnsi" w:hAnsiTheme="minorHAnsi" w:cs="Calibri"/>
          <w:b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Na potrzeby kwalifikacji powoływana jest </w:t>
      </w:r>
      <w:r w:rsidR="0075291B">
        <w:rPr>
          <w:rFonts w:asciiTheme="minorHAnsi" w:hAnsiTheme="minorHAnsi" w:cs="Calibri"/>
          <w:color w:val="000000" w:themeColor="text1"/>
          <w:sz w:val="21"/>
          <w:szCs w:val="21"/>
        </w:rPr>
        <w:t>przez d</w:t>
      </w:r>
      <w:r w:rsidR="001634FF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ziekana </w:t>
      </w:r>
      <w:r w:rsidR="0075291B">
        <w:rPr>
          <w:rFonts w:asciiTheme="minorHAnsi" w:hAnsiTheme="minorHAnsi" w:cs="Calibri"/>
          <w:color w:val="000000" w:themeColor="text1"/>
          <w:sz w:val="21"/>
          <w:szCs w:val="21"/>
        </w:rPr>
        <w:t>w</w:t>
      </w:r>
      <w:r w:rsidR="000B1156">
        <w:rPr>
          <w:rFonts w:asciiTheme="minorHAnsi" w:hAnsiTheme="minorHAnsi" w:cs="Calibri"/>
          <w:color w:val="000000" w:themeColor="text1"/>
          <w:sz w:val="21"/>
          <w:szCs w:val="21"/>
        </w:rPr>
        <w:t>ydziałowa komisja r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ekrutacyjna</w:t>
      </w:r>
      <w:r w:rsidR="003E1CEF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ds. Erasmus+</w:t>
      </w:r>
      <w:r w:rsidR="00F73220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  <w:r w:rsidR="003E1CEF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. </w:t>
      </w:r>
      <w:r w:rsidR="0075291B">
        <w:rPr>
          <w:rFonts w:asciiTheme="minorHAnsi" w:hAnsiTheme="minorHAnsi" w:cs="Calibri"/>
          <w:color w:val="000000" w:themeColor="text1"/>
          <w:sz w:val="21"/>
          <w:szCs w:val="21"/>
        </w:rPr>
        <w:t>Skład k</w:t>
      </w:r>
      <w:r w:rsidR="00FB34F2" w:rsidRPr="003E1CEF">
        <w:rPr>
          <w:rFonts w:asciiTheme="minorHAnsi" w:hAnsiTheme="minorHAnsi" w:cs="Calibri"/>
          <w:color w:val="000000" w:themeColor="text1"/>
          <w:sz w:val="21"/>
          <w:szCs w:val="21"/>
        </w:rPr>
        <w:t>omisji ustalany jest indy</w:t>
      </w:r>
      <w:r w:rsidR="0075291B">
        <w:rPr>
          <w:rFonts w:asciiTheme="minorHAnsi" w:hAnsiTheme="minorHAnsi" w:cs="Calibri"/>
          <w:color w:val="000000" w:themeColor="text1"/>
          <w:sz w:val="21"/>
          <w:szCs w:val="21"/>
        </w:rPr>
        <w:t>widualnie dla każdego w</w:t>
      </w:r>
      <w:r w:rsidR="001634FF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ydziału, </w:t>
      </w:r>
      <w:r w:rsidR="00FB34F2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jednak musi zawierać nie mniej niż 2 osoby, przy czym w składzie Komisji przynajmniej </w:t>
      </w:r>
      <w:r w:rsidR="00FB34F2" w:rsidRPr="005F40DB">
        <w:rPr>
          <w:rFonts w:asciiTheme="minorHAnsi" w:hAnsiTheme="minorHAnsi" w:cs="Calibri"/>
          <w:sz w:val="21"/>
          <w:szCs w:val="21"/>
        </w:rPr>
        <w:t xml:space="preserve">jedna </w:t>
      </w:r>
      <w:r w:rsidR="007D2387" w:rsidRPr="005F40DB">
        <w:rPr>
          <w:rFonts w:asciiTheme="minorHAnsi" w:hAnsiTheme="minorHAnsi" w:cs="Calibri"/>
          <w:sz w:val="21"/>
          <w:szCs w:val="21"/>
        </w:rPr>
        <w:t xml:space="preserve">osoba </w:t>
      </w:r>
      <w:r w:rsidR="00FB34F2" w:rsidRPr="005F40DB">
        <w:rPr>
          <w:rFonts w:asciiTheme="minorHAnsi" w:hAnsiTheme="minorHAnsi" w:cs="Calibri"/>
          <w:sz w:val="21"/>
          <w:szCs w:val="21"/>
        </w:rPr>
        <w:t>jest koordynatorem wydziałowym/instytutowym Programu Erasmus+. W sytuacji, gdy koordynator wydziałowy/instytuto</w:t>
      </w:r>
      <w:r w:rsidRPr="005F40DB">
        <w:rPr>
          <w:rFonts w:asciiTheme="minorHAnsi" w:hAnsiTheme="minorHAnsi" w:cs="Calibri"/>
          <w:sz w:val="21"/>
          <w:szCs w:val="21"/>
        </w:rPr>
        <w:t>wy Programu Erasmus+  jest osobą</w:t>
      </w:r>
      <w:r w:rsidR="00FB34F2" w:rsidRPr="005F40DB">
        <w:rPr>
          <w:rFonts w:asciiTheme="minorHAnsi" w:hAnsiTheme="minorHAnsi" w:cs="Calibri"/>
          <w:sz w:val="21"/>
          <w:szCs w:val="21"/>
        </w:rPr>
        <w:t>, która również złożyła wniosek na wyjazd</w:t>
      </w:r>
      <w:r w:rsidR="0075291B" w:rsidRPr="005F40DB">
        <w:rPr>
          <w:rFonts w:asciiTheme="minorHAnsi" w:hAnsiTheme="minorHAnsi" w:cs="Calibri"/>
          <w:sz w:val="21"/>
          <w:szCs w:val="21"/>
        </w:rPr>
        <w:t xml:space="preserve"> w ramach rekrutacji – d</w:t>
      </w:r>
      <w:r w:rsidR="00FB34F2" w:rsidRPr="005F40DB">
        <w:rPr>
          <w:rFonts w:asciiTheme="minorHAnsi" w:hAnsiTheme="minorHAnsi" w:cs="Calibri"/>
          <w:sz w:val="21"/>
          <w:szCs w:val="21"/>
        </w:rPr>
        <w:t>ziekan wyzn</w:t>
      </w:r>
      <w:r w:rsidRPr="005F40DB">
        <w:rPr>
          <w:rFonts w:asciiTheme="minorHAnsi" w:hAnsiTheme="minorHAnsi" w:cs="Calibri"/>
          <w:sz w:val="21"/>
          <w:szCs w:val="21"/>
        </w:rPr>
        <w:t xml:space="preserve">aczy </w:t>
      </w:r>
      <w:r w:rsidR="007D2387" w:rsidRPr="005F40DB">
        <w:rPr>
          <w:rFonts w:asciiTheme="minorHAnsi" w:hAnsiTheme="minorHAnsi" w:cs="Calibri"/>
          <w:sz w:val="21"/>
          <w:szCs w:val="21"/>
        </w:rPr>
        <w:t>na</w:t>
      </w:r>
      <w:r w:rsidRPr="005F40DB">
        <w:rPr>
          <w:rFonts w:asciiTheme="minorHAnsi" w:hAnsiTheme="minorHAnsi" w:cs="Calibri"/>
          <w:sz w:val="21"/>
          <w:szCs w:val="21"/>
        </w:rPr>
        <w:t xml:space="preserve"> jego miejsce inną osobę zorientowaną w sprawach związanych z realizacją Programu Erasmus+. </w:t>
      </w:r>
    </w:p>
    <w:p w:rsidR="008E5276" w:rsidRPr="005F40DB" w:rsidRDefault="008E5276" w:rsidP="000B1156">
      <w:pPr>
        <w:jc w:val="both"/>
        <w:rPr>
          <w:rFonts w:asciiTheme="minorHAnsi" w:hAnsiTheme="minorHAnsi" w:cs="Calibri"/>
          <w:sz w:val="21"/>
          <w:szCs w:val="21"/>
        </w:rPr>
      </w:pPr>
    </w:p>
    <w:p w:rsidR="00AE730A" w:rsidRPr="003E1CEF" w:rsidRDefault="00AE730A" w:rsidP="000B1156">
      <w:pPr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Kwalifikacj</w:t>
      </w:r>
      <w:r w:rsidR="001634FF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a odbywa się na postawie oceny </w:t>
      </w:r>
      <w:r w:rsidR="00676BD8">
        <w:rPr>
          <w:rFonts w:asciiTheme="minorHAnsi" w:hAnsiTheme="minorHAnsi" w:cs="Calibri"/>
          <w:i/>
          <w:iCs/>
          <w:color w:val="000000" w:themeColor="text1"/>
          <w:sz w:val="21"/>
          <w:szCs w:val="21"/>
        </w:rPr>
        <w:t xml:space="preserve">STAFF MOBILITY FOR TEACHING, </w:t>
      </w:r>
      <w:r w:rsidR="00676BD8" w:rsidRPr="00D02F65">
        <w:rPr>
          <w:rFonts w:asciiTheme="minorHAnsi" w:hAnsiTheme="minorHAnsi" w:cs="Calibri"/>
          <w:i/>
          <w:iCs/>
          <w:color w:val="000000" w:themeColor="text1"/>
          <w:sz w:val="21"/>
          <w:szCs w:val="21"/>
        </w:rPr>
        <w:t>MOBILITY AGREEMENT</w:t>
      </w:r>
      <w:r w:rsidR="00676BD8" w:rsidRPr="0084788B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  <w:r w:rsidR="0075291B" w:rsidRPr="0084788B">
        <w:rPr>
          <w:rFonts w:asciiTheme="minorHAnsi" w:hAnsiTheme="minorHAnsi" w:cs="Calibri"/>
          <w:color w:val="000000" w:themeColor="text1"/>
          <w:sz w:val="21"/>
          <w:szCs w:val="21"/>
        </w:rPr>
        <w:t>(</w:t>
      </w:r>
      <w:r w:rsidRPr="0084788B">
        <w:rPr>
          <w:rFonts w:asciiTheme="minorHAnsi" w:hAnsiTheme="minorHAnsi" w:cs="Calibri"/>
          <w:color w:val="000000" w:themeColor="text1"/>
          <w:sz w:val="21"/>
          <w:szCs w:val="21"/>
        </w:rPr>
        <w:t xml:space="preserve">stanowiącego 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integralną część wniosku zgłoszenioweg</w:t>
      </w:r>
      <w:r w:rsidRPr="005F40DB">
        <w:rPr>
          <w:rFonts w:asciiTheme="minorHAnsi" w:hAnsiTheme="minorHAnsi" w:cs="Calibri"/>
          <w:sz w:val="21"/>
          <w:szCs w:val="21"/>
        </w:rPr>
        <w:t>o</w:t>
      </w:r>
      <w:r w:rsidR="007D2387" w:rsidRPr="005F40DB">
        <w:rPr>
          <w:rFonts w:asciiTheme="minorHAnsi" w:hAnsiTheme="minorHAnsi" w:cs="Calibri"/>
          <w:sz w:val="21"/>
          <w:szCs w:val="21"/>
        </w:rPr>
        <w:t>)</w:t>
      </w:r>
      <w:r w:rsidRPr="005F40DB">
        <w:rPr>
          <w:rFonts w:asciiTheme="minorHAnsi" w:hAnsiTheme="minorHAnsi" w:cs="Calibri"/>
          <w:sz w:val="21"/>
          <w:szCs w:val="21"/>
        </w:rPr>
        <w:t>.</w:t>
      </w:r>
      <w:r w:rsidR="001634FF" w:rsidRPr="005F40DB">
        <w:rPr>
          <w:rFonts w:asciiTheme="minorHAnsi" w:hAnsiTheme="minorHAnsi" w:cs="Calibri"/>
          <w:sz w:val="21"/>
          <w:szCs w:val="21"/>
        </w:rPr>
        <w:t xml:space="preserve"> </w:t>
      </w:r>
      <w:r w:rsidR="001634FF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Komisja dokonując oceny programu </w:t>
      </w:r>
      <w:r w:rsidR="00AB3EF8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bierze </w:t>
      </w:r>
      <w:r w:rsidR="001634FF" w:rsidRPr="003E1CEF">
        <w:rPr>
          <w:rFonts w:asciiTheme="minorHAnsi" w:hAnsiTheme="minorHAnsi" w:cs="Calibri"/>
          <w:color w:val="000000" w:themeColor="text1"/>
          <w:sz w:val="21"/>
          <w:szCs w:val="21"/>
        </w:rPr>
        <w:t>pod uwagę następujące elementy: konkretność zdefiniowanego celu wyjazdu</w:t>
      </w:r>
      <w:r w:rsidR="003E1CEF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i jego zgodność z Programem</w:t>
      </w:r>
      <w:r w:rsidR="001634FF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, szczegółowość programu oraz planowane efekty wyjazdu. </w:t>
      </w:r>
    </w:p>
    <w:p w:rsidR="00F8203D" w:rsidRPr="003E1CEF" w:rsidRDefault="00F8203D" w:rsidP="000B1156">
      <w:pPr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</w:p>
    <w:p w:rsidR="00F8203D" w:rsidRPr="003E1CEF" w:rsidRDefault="00F8203D" w:rsidP="000B1156">
      <w:pPr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W procesie kwalifikacji preferencyjnie traktowane będą</w:t>
      </w:r>
      <w:r w:rsidRPr="003E1CEF">
        <w:rPr>
          <w:rFonts w:asciiTheme="minorHAnsi" w:hAnsiTheme="minorHAnsi"/>
          <w:color w:val="000000" w:themeColor="text1"/>
        </w:rPr>
        <w:t xml:space="preserve"> (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w przypadku spełnienia w równym stopniu kryteriów jakościowych dotyczących przygotowania </w:t>
      </w:r>
      <w:r w:rsidR="00E8659B">
        <w:rPr>
          <w:rFonts w:asciiTheme="minorHAnsi" w:hAnsiTheme="minorHAnsi" w:cs="Calibri"/>
          <w:i/>
          <w:iCs/>
          <w:color w:val="000000" w:themeColor="text1"/>
          <w:sz w:val="21"/>
          <w:szCs w:val="21"/>
        </w:rPr>
        <w:t xml:space="preserve">STAFF MOBILITY FOR TEACHING, </w:t>
      </w:r>
      <w:r w:rsidR="00E8659B" w:rsidRPr="00D02F65">
        <w:rPr>
          <w:rFonts w:asciiTheme="minorHAnsi" w:hAnsiTheme="minorHAnsi" w:cs="Calibri"/>
          <w:i/>
          <w:iCs/>
          <w:color w:val="000000" w:themeColor="text1"/>
          <w:sz w:val="21"/>
          <w:szCs w:val="21"/>
        </w:rPr>
        <w:t>MOBILITY AGREEMENT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w porównaniu z kandydatami składającymi kolejne wnioski):</w:t>
      </w:r>
    </w:p>
    <w:p w:rsidR="00F8203D" w:rsidRPr="003E1CEF" w:rsidRDefault="00F8203D" w:rsidP="000B1156">
      <w:pPr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</w:p>
    <w:p w:rsidR="00F8203D" w:rsidRPr="003E1CEF" w:rsidRDefault="00F8203D" w:rsidP="000B1156">
      <w:pPr>
        <w:pStyle w:val="Akapitzlist"/>
        <w:numPr>
          <w:ilvl w:val="0"/>
          <w:numId w:val="18"/>
        </w:numPr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osoby wyjeżdżające po raz pierwszy (osoby, które nie uczestniczyły w wymianie w ramach Programu</w:t>
      </w:r>
      <w:r w:rsidR="0075291B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  <w:proofErr w:type="spellStart"/>
      <w:r w:rsidR="0075291B">
        <w:rPr>
          <w:rFonts w:asciiTheme="minorHAnsi" w:hAnsiTheme="minorHAnsi" w:cs="Calibri"/>
          <w:color w:val="000000" w:themeColor="text1"/>
          <w:sz w:val="21"/>
          <w:szCs w:val="21"/>
        </w:rPr>
        <w:t>Socrates</w:t>
      </w:r>
      <w:proofErr w:type="spellEnd"/>
      <w:r w:rsidR="0075291B">
        <w:rPr>
          <w:rFonts w:asciiTheme="minorHAnsi" w:hAnsiTheme="minorHAnsi" w:cs="Calibri"/>
          <w:color w:val="000000" w:themeColor="text1"/>
          <w:sz w:val="21"/>
          <w:szCs w:val="21"/>
        </w:rPr>
        <w:t xml:space="preserve">/Erasmus, 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LLP/Erasmus</w:t>
      </w:r>
      <w:r w:rsidR="0075291B">
        <w:rPr>
          <w:rFonts w:asciiTheme="minorHAnsi" w:hAnsiTheme="minorHAnsi" w:cs="Calibri"/>
          <w:color w:val="000000" w:themeColor="text1"/>
          <w:sz w:val="21"/>
          <w:szCs w:val="21"/>
        </w:rPr>
        <w:t>, Erasmus+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);</w:t>
      </w:r>
    </w:p>
    <w:p w:rsidR="001634FF" w:rsidRPr="003E1CEF" w:rsidRDefault="00F8203D" w:rsidP="000B1156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osoby, których </w:t>
      </w:r>
      <w:r w:rsidR="00316ABC" w:rsidRPr="003E1CEF">
        <w:rPr>
          <w:rFonts w:asciiTheme="minorHAnsi" w:hAnsiTheme="minorHAnsi" w:cs="Calibri"/>
          <w:color w:val="000000" w:themeColor="text1"/>
          <w:sz w:val="21"/>
          <w:szCs w:val="21"/>
        </w:rPr>
        <w:t>wyjazdy</w:t>
      </w:r>
      <w:r w:rsidR="001634FF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zostaną uznane za przyczyniające się do rozwoju internacjonalizacji wydziału/uczelni. 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</w:p>
    <w:p w:rsidR="008659AE" w:rsidRPr="003E1CEF" w:rsidRDefault="000B1156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>
        <w:rPr>
          <w:rFonts w:asciiTheme="minorHAnsi" w:hAnsiTheme="minorHAnsi" w:cs="Calibri"/>
          <w:color w:val="000000" w:themeColor="text1"/>
          <w:sz w:val="21"/>
          <w:szCs w:val="21"/>
        </w:rPr>
        <w:t>Wydziałowa komisja r</w:t>
      </w:r>
      <w:r w:rsidR="00BE6818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ekrutacyjna </w:t>
      </w:r>
      <w:r w:rsidR="003E1CEF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ds. Erasmus+ </w:t>
      </w:r>
      <w:r w:rsidR="008E5276" w:rsidRPr="003E1CEF">
        <w:rPr>
          <w:rFonts w:asciiTheme="minorHAnsi" w:hAnsiTheme="minorHAnsi" w:cs="Calibri"/>
          <w:color w:val="000000" w:themeColor="text1"/>
          <w:sz w:val="21"/>
          <w:szCs w:val="21"/>
        </w:rPr>
        <w:t>dokonuje kwalifikacji oraz przygotowuje  protokół z rekrutacji zawierający listę rankingową zgłoszeń biorących udział w r</w:t>
      </w:r>
      <w:r w:rsidR="0075291B">
        <w:rPr>
          <w:rFonts w:asciiTheme="minorHAnsi" w:hAnsiTheme="minorHAnsi" w:cs="Calibri"/>
          <w:color w:val="000000" w:themeColor="text1"/>
          <w:sz w:val="21"/>
          <w:szCs w:val="21"/>
        </w:rPr>
        <w:t>ekrutacji.</w:t>
      </w:r>
      <w:r w:rsidR="00466664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  <w:r w:rsidR="0075291B">
        <w:rPr>
          <w:rFonts w:asciiTheme="minorHAnsi" w:hAnsiTheme="minorHAnsi" w:cs="Calibri"/>
          <w:color w:val="000000" w:themeColor="text1"/>
          <w:sz w:val="21"/>
          <w:szCs w:val="21"/>
        </w:rPr>
        <w:t>Protokół zatwierdza dziekan/prodziekan w</w:t>
      </w:r>
      <w:r w:rsidR="008E5276" w:rsidRPr="003E1CEF">
        <w:rPr>
          <w:rFonts w:asciiTheme="minorHAnsi" w:hAnsiTheme="minorHAnsi" w:cs="Calibri"/>
          <w:color w:val="000000" w:themeColor="text1"/>
          <w:sz w:val="21"/>
          <w:szCs w:val="21"/>
        </w:rPr>
        <w:t>ydziału. Protokół wraz z listą rankingową przekazywany jest do Uczelnianego Koordynatora Programu Erasmus+</w:t>
      </w:r>
      <w:r w:rsidR="0075291B">
        <w:rPr>
          <w:rFonts w:asciiTheme="minorHAnsi" w:hAnsiTheme="minorHAnsi" w:cs="Calibri"/>
          <w:color w:val="000000" w:themeColor="text1"/>
          <w:sz w:val="21"/>
          <w:szCs w:val="21"/>
        </w:rPr>
        <w:t xml:space="preserve"> w terminie przez niego wskazanym</w:t>
      </w:r>
      <w:r w:rsidR="008E5276" w:rsidRPr="003E1CEF">
        <w:rPr>
          <w:rFonts w:asciiTheme="minorHAnsi" w:hAnsiTheme="minorHAnsi" w:cs="Calibri"/>
          <w:color w:val="000000" w:themeColor="text1"/>
          <w:sz w:val="21"/>
          <w:szCs w:val="21"/>
        </w:rPr>
        <w:t>.</w:t>
      </w:r>
      <w:r w:rsidR="004C54FF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  <w:r w:rsidR="004C54FF" w:rsidRPr="00B1469C">
        <w:rPr>
          <w:rFonts w:asciiTheme="minorHAnsi" w:hAnsiTheme="minorHAnsi" w:cs="Calibri"/>
          <w:sz w:val="21"/>
          <w:szCs w:val="21"/>
        </w:rPr>
        <w:t xml:space="preserve">W przypadku gdy na liście rankingowej znajdują się osoby z jednakową liczbą punktów obowiązkiem wydziałowej komisji jest wskazanie </w:t>
      </w:r>
      <w:r w:rsidR="007856D6" w:rsidRPr="00B1469C">
        <w:rPr>
          <w:rFonts w:asciiTheme="minorHAnsi" w:hAnsiTheme="minorHAnsi" w:cs="Calibri"/>
          <w:sz w:val="21"/>
          <w:szCs w:val="21"/>
        </w:rPr>
        <w:t xml:space="preserve">ich kolejności. </w:t>
      </w:r>
      <w:r w:rsidR="008E5276" w:rsidRPr="00B1469C">
        <w:rPr>
          <w:rFonts w:asciiTheme="minorHAnsi" w:hAnsiTheme="minorHAnsi" w:cs="Calibri"/>
          <w:sz w:val="21"/>
          <w:szCs w:val="21"/>
        </w:rPr>
        <w:t xml:space="preserve">  </w:t>
      </w:r>
    </w:p>
    <w:p w:rsidR="00B455C5" w:rsidRPr="003E1CEF" w:rsidRDefault="00BC7DBD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Po zakończeniu naboru środki na realizację wyjazdów w pierwszej kole</w:t>
      </w:r>
      <w:r w:rsidR="007856D6">
        <w:rPr>
          <w:rFonts w:asciiTheme="minorHAnsi" w:hAnsiTheme="minorHAnsi" w:cs="Calibri"/>
          <w:color w:val="000000" w:themeColor="text1"/>
          <w:sz w:val="21"/>
          <w:szCs w:val="21"/>
        </w:rPr>
        <w:t xml:space="preserve">jności przyznawane są zgodnie z 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kolejnością </w:t>
      </w:r>
      <w:r w:rsidR="00AB3EF8" w:rsidRPr="003E1CEF">
        <w:rPr>
          <w:rFonts w:asciiTheme="minorHAnsi" w:hAnsiTheme="minorHAnsi" w:cs="Calibri"/>
          <w:color w:val="000000" w:themeColor="text1"/>
          <w:sz w:val="21"/>
          <w:szCs w:val="21"/>
        </w:rPr>
        <w:t>wynikającą z listy rankingowej oraz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w ramach puli miejsc </w:t>
      </w:r>
      <w:r w:rsidR="00B455C5" w:rsidRPr="003E1CEF">
        <w:rPr>
          <w:rFonts w:asciiTheme="minorHAnsi" w:hAnsiTheme="minorHAnsi" w:cs="Calibri"/>
          <w:color w:val="000000" w:themeColor="text1"/>
          <w:sz w:val="21"/>
          <w:szCs w:val="21"/>
        </w:rPr>
        <w:t>i środków przypadających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na dany wydział</w:t>
      </w:r>
      <w:r w:rsidR="007856D6">
        <w:rPr>
          <w:rFonts w:asciiTheme="minorHAnsi" w:hAnsiTheme="minorHAnsi" w:cs="Calibri"/>
          <w:color w:val="000000" w:themeColor="text1"/>
          <w:sz w:val="21"/>
          <w:szCs w:val="21"/>
        </w:rPr>
        <w:t xml:space="preserve"> a także </w:t>
      </w:r>
      <w:r w:rsidR="007856D6" w:rsidRPr="00B1469C">
        <w:rPr>
          <w:rFonts w:asciiTheme="minorHAnsi" w:hAnsiTheme="minorHAnsi" w:cs="Calibri"/>
          <w:sz w:val="21"/>
          <w:szCs w:val="21"/>
        </w:rPr>
        <w:t>liczby</w:t>
      </w:r>
      <w:r w:rsidR="00F41095" w:rsidRPr="00B1469C">
        <w:rPr>
          <w:rFonts w:asciiTheme="minorHAnsi" w:hAnsiTheme="minorHAnsi" w:cs="Calibri"/>
          <w:sz w:val="21"/>
          <w:szCs w:val="21"/>
        </w:rPr>
        <w:t xml:space="preserve"> </w:t>
      </w:r>
      <w:r w:rsidR="00F41095">
        <w:rPr>
          <w:rFonts w:asciiTheme="minorHAnsi" w:hAnsiTheme="minorHAnsi" w:cs="Calibri"/>
          <w:color w:val="000000" w:themeColor="text1"/>
          <w:sz w:val="21"/>
          <w:szCs w:val="21"/>
        </w:rPr>
        <w:t>wyjazdów zakontraktowanych w umowach międzyinstytucjonalnych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. Każdy z Wydziałów otrzyma proporcjonalną liczbę miejsc w stosunku do </w:t>
      </w:r>
      <w:r w:rsidR="007856D6">
        <w:rPr>
          <w:rFonts w:asciiTheme="minorHAnsi" w:hAnsiTheme="minorHAnsi" w:cs="Calibri"/>
          <w:color w:val="000000" w:themeColor="text1"/>
          <w:sz w:val="21"/>
          <w:szCs w:val="21"/>
        </w:rPr>
        <w:t>liczby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wyjazdów zakontraktowanych w Umowie Finansowej oraz wysokości grantu przyznanego na wyjazdy w danej kategorii</w:t>
      </w:r>
      <w:r w:rsidR="00F41095">
        <w:rPr>
          <w:rFonts w:asciiTheme="minorHAnsi" w:hAnsiTheme="minorHAnsi" w:cs="Calibri"/>
          <w:color w:val="000000" w:themeColor="text1"/>
          <w:sz w:val="21"/>
          <w:szCs w:val="21"/>
        </w:rPr>
        <w:t xml:space="preserve">. </w:t>
      </w:r>
      <w:r w:rsidR="00466664">
        <w:rPr>
          <w:rFonts w:asciiTheme="minorHAnsi" w:hAnsiTheme="minorHAnsi" w:cs="Calibri"/>
          <w:color w:val="000000" w:themeColor="text1"/>
          <w:sz w:val="21"/>
          <w:szCs w:val="21"/>
        </w:rPr>
        <w:t>Jeśli lista rankingowa zawierać będzie więcej wyjazdów do jednej uczelni, niż liczba zakontraktowana w umowie</w:t>
      </w:r>
      <w:r w:rsidR="00F41095">
        <w:rPr>
          <w:rFonts w:asciiTheme="minorHAnsi" w:hAnsiTheme="minorHAnsi" w:cs="Calibri"/>
          <w:color w:val="000000" w:themeColor="text1"/>
          <w:sz w:val="21"/>
          <w:szCs w:val="21"/>
        </w:rPr>
        <w:t xml:space="preserve"> z partnerem</w:t>
      </w:r>
      <w:r w:rsidR="00466664">
        <w:rPr>
          <w:rFonts w:asciiTheme="minorHAnsi" w:hAnsiTheme="minorHAnsi" w:cs="Calibri"/>
          <w:color w:val="000000" w:themeColor="text1"/>
          <w:sz w:val="21"/>
          <w:szCs w:val="21"/>
        </w:rPr>
        <w:t xml:space="preserve">, dofinansowanie zostanie przyznane wyjazdom umieszczonym wyżej na liście. Pozostałe zostaną uznane za wyjazdy rezerwowe. </w:t>
      </w:r>
      <w:r w:rsidR="00B455C5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W przypadku wydziałów, z których liczba wyjazdów będzie mniejsza niż dostępna pula miejsc i środków – nastąpi przesunięcie środków na dofinasowanie wyjazdów do wydziałów o największej liczbie zgłoszonych wyjazdów. </w:t>
      </w:r>
    </w:p>
    <w:p w:rsidR="003E1CEF" w:rsidRPr="003E1CEF" w:rsidRDefault="003E1CEF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Na podstawie protokołów z rekrutacji Uczelniany</w:t>
      </w:r>
      <w:r w:rsidR="000B1156">
        <w:rPr>
          <w:rFonts w:asciiTheme="minorHAnsi" w:hAnsiTheme="minorHAnsi" w:cs="Calibri"/>
          <w:color w:val="000000" w:themeColor="text1"/>
          <w:sz w:val="21"/>
          <w:szCs w:val="21"/>
        </w:rPr>
        <w:t xml:space="preserve"> Koordynator Programu Erasmus+ 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tworzy listę osób/wyjazdów, które uzyskają dofinansowanie oraz listę rezerwową. Listę zatwierdza Pro</w:t>
      </w:r>
      <w:r w:rsidR="007856D6">
        <w:rPr>
          <w:rFonts w:asciiTheme="minorHAnsi" w:hAnsiTheme="minorHAnsi" w:cs="Calibri"/>
          <w:color w:val="000000" w:themeColor="text1"/>
          <w:sz w:val="21"/>
          <w:szCs w:val="21"/>
        </w:rPr>
        <w:t xml:space="preserve">rektor ds. Nauki i Współpracy z 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Zagranicą.</w:t>
      </w:r>
    </w:p>
    <w:p w:rsidR="00F02FA6" w:rsidRPr="003E1CEF" w:rsidRDefault="008E5276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lastRenderedPageBreak/>
        <w:t xml:space="preserve">Następnie Uczelniany Koordynator Programu Erasmus+ za pomocą poczty elektronicznej powiadamia osoby biorące udział w rekrutacji </w:t>
      </w:r>
      <w:r w:rsidR="00BF5C25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o jej wynikach. </w:t>
      </w:r>
    </w:p>
    <w:p w:rsidR="00BC7DBD" w:rsidRPr="00F43892" w:rsidRDefault="005F40DB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FF33CC"/>
          <w:sz w:val="21"/>
          <w:szCs w:val="21"/>
        </w:rPr>
      </w:pPr>
      <w:r>
        <w:rPr>
          <w:rFonts w:asciiTheme="minorHAnsi" w:hAnsiTheme="minorHAnsi" w:cs="Calibri"/>
          <w:color w:val="000000" w:themeColor="text1"/>
          <w:sz w:val="21"/>
          <w:szCs w:val="21"/>
        </w:rPr>
        <w:t>Od decyzji wydziałowej komisji r</w:t>
      </w:r>
      <w:r w:rsidR="00F02FA6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ekrutacyjnej </w:t>
      </w:r>
      <w:r w:rsidR="003E1CEF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ds. Erasmus+ </w:t>
      </w:r>
      <w:r w:rsidR="0084788B">
        <w:rPr>
          <w:rFonts w:asciiTheme="minorHAnsi" w:hAnsiTheme="minorHAnsi" w:cs="Calibri"/>
          <w:color w:val="000000" w:themeColor="text1"/>
          <w:sz w:val="21"/>
          <w:szCs w:val="21"/>
        </w:rPr>
        <w:t xml:space="preserve"> dotyczącej kwalifikacji osoby/wyjazdu </w:t>
      </w:r>
      <w:r w:rsidR="00F02FA6" w:rsidRPr="003E1CEF">
        <w:rPr>
          <w:rFonts w:asciiTheme="minorHAnsi" w:hAnsiTheme="minorHAnsi" w:cs="Calibri"/>
          <w:color w:val="000000" w:themeColor="text1"/>
          <w:sz w:val="21"/>
          <w:szCs w:val="21"/>
        </w:rPr>
        <w:t>przysługuje odwo</w:t>
      </w:r>
      <w:r w:rsidR="00F3433A">
        <w:rPr>
          <w:rFonts w:asciiTheme="minorHAnsi" w:hAnsiTheme="minorHAnsi" w:cs="Calibri"/>
          <w:color w:val="000000" w:themeColor="text1"/>
          <w:sz w:val="21"/>
          <w:szCs w:val="21"/>
        </w:rPr>
        <w:t>łanie do Prorektora ds. Nauki i </w:t>
      </w:r>
      <w:r w:rsidR="004C54FF">
        <w:rPr>
          <w:rFonts w:asciiTheme="minorHAnsi" w:hAnsiTheme="minorHAnsi" w:cs="Calibri"/>
          <w:color w:val="000000" w:themeColor="text1"/>
          <w:sz w:val="21"/>
          <w:szCs w:val="21"/>
        </w:rPr>
        <w:t xml:space="preserve">Współpracy z </w:t>
      </w:r>
      <w:r w:rsidR="00F02FA6" w:rsidRPr="003E1CEF">
        <w:rPr>
          <w:rFonts w:asciiTheme="minorHAnsi" w:hAnsiTheme="minorHAnsi" w:cs="Calibri"/>
          <w:color w:val="000000" w:themeColor="text1"/>
          <w:sz w:val="21"/>
          <w:szCs w:val="21"/>
        </w:rPr>
        <w:t>Zagranicą. Odwołanie w formie pisemnej należy złożyć w terminie 7 dni od uzyskania inf</w:t>
      </w:r>
      <w:r w:rsidR="00BE6818" w:rsidRPr="003E1CEF">
        <w:rPr>
          <w:rFonts w:asciiTheme="minorHAnsi" w:hAnsiTheme="minorHAnsi" w:cs="Calibri"/>
          <w:color w:val="000000" w:themeColor="text1"/>
          <w:sz w:val="21"/>
          <w:szCs w:val="21"/>
        </w:rPr>
        <w:t>ormacji o wynikach rekrutacji.</w:t>
      </w:r>
      <w:r w:rsidR="00F43892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  <w:r w:rsidRPr="005F40DB">
        <w:rPr>
          <w:rFonts w:asciiTheme="minorHAnsi" w:hAnsiTheme="minorHAnsi" w:cs="Calibri"/>
          <w:sz w:val="21"/>
          <w:szCs w:val="21"/>
        </w:rPr>
        <w:t xml:space="preserve">Decyzja Prorektora jest ostateczna. </w:t>
      </w:r>
    </w:p>
    <w:p w:rsidR="000776B9" w:rsidRPr="003E1CEF" w:rsidRDefault="00BF5C25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b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b/>
          <w:color w:val="000000" w:themeColor="text1"/>
          <w:sz w:val="21"/>
          <w:szCs w:val="21"/>
        </w:rPr>
        <w:t>Wyjazdy szkoleniowe</w:t>
      </w:r>
    </w:p>
    <w:p w:rsidR="00BF5C25" w:rsidRPr="003E1CEF" w:rsidRDefault="00AB5DBE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Pracownicy uczelni mogą wyjechać do partnerskich uczelni albo do instytucji nieakademickich za granicą (np. przedsiębiorstw, placówek badawczych, organizacji) w </w:t>
      </w:r>
      <w:r w:rsidRPr="000B1156">
        <w:rPr>
          <w:rFonts w:asciiTheme="minorHAnsi" w:hAnsiTheme="minorHAnsi" w:cs="Calibri"/>
          <w:b/>
          <w:color w:val="000000" w:themeColor="text1"/>
          <w:sz w:val="21"/>
          <w:szCs w:val="21"/>
        </w:rPr>
        <w:t>celu dos</w:t>
      </w:r>
      <w:r w:rsidR="004C54FF"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konalenia swoich umiejętności i </w:t>
      </w:r>
      <w:r w:rsidRPr="000B1156"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kwalifikacji, wymiany doświadczeń, poszerzania wiedzy w danej dziedzinie 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(udział w szkoleniach, seminariach, warsztatach, wizyta</w:t>
      </w:r>
      <w:r w:rsidR="00744709">
        <w:rPr>
          <w:rFonts w:asciiTheme="minorHAnsi" w:hAnsiTheme="minorHAnsi" w:cs="Calibri"/>
          <w:color w:val="000000" w:themeColor="text1"/>
          <w:sz w:val="21"/>
          <w:szCs w:val="21"/>
        </w:rPr>
        <w:t>ch studyjnych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, itp.). </w:t>
      </w:r>
    </w:p>
    <w:p w:rsidR="00BF5C25" w:rsidRPr="0084075F" w:rsidRDefault="00BF5C25" w:rsidP="00D02F65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Wyjazd szkoleniowy trwa </w:t>
      </w:r>
      <w:r w:rsidR="006B671A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od </w:t>
      </w:r>
      <w:r w:rsidR="00BE6818" w:rsidRPr="003E1CEF">
        <w:rPr>
          <w:rFonts w:asciiTheme="minorHAnsi" w:hAnsiTheme="minorHAnsi" w:cs="Calibri"/>
          <w:b/>
          <w:color w:val="000000" w:themeColor="text1"/>
          <w:sz w:val="21"/>
          <w:szCs w:val="21"/>
        </w:rPr>
        <w:t>2 d</w:t>
      </w:r>
      <w:r w:rsidR="006B671A" w:rsidRPr="003E1CEF"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ni do 2 miesięcy, </w:t>
      </w:r>
      <w:r w:rsidR="006B671A" w:rsidRPr="003E1CEF">
        <w:rPr>
          <w:rFonts w:asciiTheme="minorHAnsi" w:hAnsiTheme="minorHAnsi" w:cs="Calibri"/>
          <w:color w:val="000000" w:themeColor="text1"/>
          <w:sz w:val="21"/>
          <w:szCs w:val="21"/>
        </w:rPr>
        <w:t>(</w:t>
      </w:r>
      <w:r w:rsidR="002B73AA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z </w:t>
      </w:r>
      <w:r w:rsidR="00BE6818" w:rsidRPr="003E1CEF">
        <w:rPr>
          <w:rFonts w:asciiTheme="minorHAnsi" w:hAnsiTheme="minorHAnsi" w:cs="Calibri"/>
          <w:color w:val="000000" w:themeColor="text1"/>
          <w:sz w:val="21"/>
          <w:szCs w:val="21"/>
        </w:rPr>
        <w:t>wyłączeniem czasu podróży</w:t>
      </w:r>
      <w:r w:rsidR="006B671A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). 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Odbywa się na podstawie </w:t>
      </w:r>
      <w:r w:rsidR="00E8659B">
        <w:rPr>
          <w:rFonts w:asciiTheme="minorHAnsi" w:hAnsiTheme="minorHAnsi" w:cs="Calibri"/>
          <w:i/>
          <w:iCs/>
          <w:color w:val="000000" w:themeColor="text1"/>
          <w:sz w:val="21"/>
          <w:szCs w:val="21"/>
        </w:rPr>
        <w:t xml:space="preserve">STAFF MOBILITY FOR TRAINING, </w:t>
      </w:r>
      <w:r w:rsidR="00E8659B" w:rsidRPr="00D02F65">
        <w:rPr>
          <w:rFonts w:asciiTheme="minorHAnsi" w:hAnsiTheme="minorHAnsi" w:cs="Calibri"/>
          <w:i/>
          <w:iCs/>
          <w:color w:val="000000" w:themeColor="text1"/>
          <w:sz w:val="21"/>
          <w:szCs w:val="21"/>
        </w:rPr>
        <w:t>MOBILITY AGREEMENT</w:t>
      </w:r>
      <w:r w:rsidR="00E8659B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  <w:r w:rsidR="00134614">
        <w:rPr>
          <w:rFonts w:asciiTheme="minorHAnsi" w:hAnsiTheme="minorHAnsi" w:cs="Calibri"/>
          <w:color w:val="000000" w:themeColor="text1"/>
          <w:sz w:val="21"/>
          <w:szCs w:val="21"/>
        </w:rPr>
        <w:t>zawierającego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zakładane cele, program szkolenia i oczekiwane rezultaty</w:t>
      </w:r>
      <w:r w:rsidR="006B671A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. </w:t>
      </w:r>
    </w:p>
    <w:p w:rsidR="00BF5C25" w:rsidRPr="003E1CEF" w:rsidRDefault="005F1F07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bCs/>
          <w:color w:val="000000" w:themeColor="text1"/>
          <w:sz w:val="21"/>
          <w:szCs w:val="21"/>
        </w:rPr>
        <w:t>Do udziału w programie są uprawnieni:</w:t>
      </w:r>
    </w:p>
    <w:p w:rsidR="00BF5C25" w:rsidRPr="003E1CEF" w:rsidRDefault="005F1F07" w:rsidP="000B1156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pracownicy uczelni </w:t>
      </w:r>
      <w:r w:rsidR="00BF5C25" w:rsidRPr="003E1CEF">
        <w:rPr>
          <w:rFonts w:asciiTheme="minorHAnsi" w:hAnsiTheme="minorHAnsi" w:cs="Calibri"/>
          <w:color w:val="000000" w:themeColor="text1"/>
          <w:sz w:val="21"/>
          <w:szCs w:val="21"/>
        </w:rPr>
        <w:t>posiadający wystarczającą znajomość języka obcego do udziału w szkoleniu odbywanym za granicą</w:t>
      </w:r>
      <w:r w:rsidR="00E628BA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wg</w:t>
      </w:r>
      <w:r w:rsidR="00E8659B">
        <w:rPr>
          <w:rFonts w:asciiTheme="minorHAnsi" w:hAnsiTheme="minorHAnsi" w:cs="Calibri"/>
          <w:color w:val="000000" w:themeColor="text1"/>
          <w:sz w:val="21"/>
          <w:szCs w:val="21"/>
        </w:rPr>
        <w:t>.</w:t>
      </w:r>
      <w:r w:rsidR="006B671A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poziomu określonego w umowie międzyinstytucjonalnej </w:t>
      </w:r>
      <w:r w:rsidR="002B73AA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i/lub na poziomie co najmniej B1. </w:t>
      </w:r>
    </w:p>
    <w:p w:rsidR="00BF5C25" w:rsidRPr="003E1CEF" w:rsidRDefault="00744709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b/>
          <w:color w:val="000000" w:themeColor="text1"/>
          <w:sz w:val="21"/>
          <w:szCs w:val="21"/>
        </w:rPr>
      </w:pPr>
      <w:r>
        <w:rPr>
          <w:rFonts w:asciiTheme="minorHAnsi" w:hAnsiTheme="minorHAnsi" w:cs="Calibri"/>
          <w:b/>
          <w:color w:val="000000" w:themeColor="text1"/>
          <w:sz w:val="21"/>
          <w:szCs w:val="21"/>
        </w:rPr>
        <w:t>D</w:t>
      </w:r>
      <w:r w:rsidR="00E90E36" w:rsidRPr="003E1CEF"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ofinansowanie na wyjazdy w celach szkoleniowych przyznawane będzie tylko pracownikom nie będącym nauczycielami akademickimi. </w:t>
      </w:r>
    </w:p>
    <w:p w:rsidR="00E90E36" w:rsidRPr="003E1CEF" w:rsidRDefault="00E90E36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Osoba zainteresowana wyjazdem w ramach Programu Erasmus+ </w:t>
      </w:r>
      <w:r w:rsidR="00B06FA4">
        <w:rPr>
          <w:rFonts w:asciiTheme="minorHAnsi" w:hAnsiTheme="minorHAnsi" w:cs="Calibri"/>
          <w:color w:val="000000" w:themeColor="text1"/>
          <w:sz w:val="21"/>
          <w:szCs w:val="21"/>
        </w:rPr>
        <w:t xml:space="preserve">składa w terminie wyznaczonym przez Uczelnianego Koordynatora Programu Erasmus+ </w:t>
      </w:r>
      <w:r w:rsidR="006B671A" w:rsidRPr="003E1CEF"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 za pomocą strony internetowej </w:t>
      </w:r>
      <w:hyperlink r:id="rId11" w:history="1">
        <w:r w:rsidR="006B671A" w:rsidRPr="003E1CEF">
          <w:rPr>
            <w:rStyle w:val="Hipercze"/>
            <w:rFonts w:asciiTheme="minorHAnsi" w:hAnsiTheme="minorHAnsi" w:cs="Calibri"/>
            <w:b/>
            <w:color w:val="000000" w:themeColor="text1"/>
            <w:sz w:val="21"/>
            <w:szCs w:val="21"/>
          </w:rPr>
          <w:t>www.erasmus.uz.zgora.pl</w:t>
        </w:r>
      </w:hyperlink>
      <w:r w:rsidR="006B671A" w:rsidRPr="003E1CEF"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 </w:t>
      </w:r>
    </w:p>
    <w:p w:rsidR="00E90E36" w:rsidRPr="003E1CEF" w:rsidRDefault="00E90E36" w:rsidP="000B1156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formularz zgłoszeniowy online opublikowany na stronie </w:t>
      </w:r>
      <w:hyperlink r:id="rId12" w:history="1">
        <w:r w:rsidRPr="003E1CEF">
          <w:rPr>
            <w:rStyle w:val="Hipercze"/>
            <w:rFonts w:asciiTheme="minorHAnsi" w:hAnsiTheme="minorHAnsi" w:cs="Calibri"/>
            <w:color w:val="000000" w:themeColor="text1"/>
            <w:sz w:val="21"/>
            <w:szCs w:val="21"/>
          </w:rPr>
          <w:t>www.erasmus.uz.zgora.pl</w:t>
        </w:r>
      </w:hyperlink>
      <w:r w:rsidR="00F43892">
        <w:rPr>
          <w:rFonts w:asciiTheme="minorHAnsi" w:hAnsiTheme="minorHAnsi" w:cs="Calibri"/>
          <w:color w:val="000000" w:themeColor="text1"/>
          <w:sz w:val="21"/>
          <w:szCs w:val="21"/>
        </w:rPr>
        <w:t>,</w:t>
      </w:r>
    </w:p>
    <w:p w:rsidR="000069A6" w:rsidRPr="003E1CEF" w:rsidRDefault="00E90E36" w:rsidP="00B06FA4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 w:cs="Calibri"/>
          <w:b/>
          <w:color w:val="000000" w:themeColor="text1"/>
          <w:sz w:val="21"/>
          <w:szCs w:val="21"/>
        </w:rPr>
      </w:pPr>
      <w:proofErr w:type="spellStart"/>
      <w:proofErr w:type="gramStart"/>
      <w:r w:rsidRPr="00E8659B">
        <w:rPr>
          <w:rFonts w:asciiTheme="minorHAnsi" w:hAnsiTheme="minorHAnsi" w:cs="Calibri"/>
          <w:color w:val="000000" w:themeColor="text1"/>
          <w:sz w:val="21"/>
          <w:szCs w:val="21"/>
          <w:lang w:val="en-US"/>
        </w:rPr>
        <w:t>skan</w:t>
      </w:r>
      <w:proofErr w:type="spellEnd"/>
      <w:proofErr w:type="gramEnd"/>
      <w:r w:rsidRPr="00E8659B">
        <w:rPr>
          <w:rFonts w:asciiTheme="minorHAnsi" w:hAnsiTheme="minorHAnsi" w:cs="Calibri"/>
          <w:color w:val="000000" w:themeColor="text1"/>
          <w:sz w:val="21"/>
          <w:szCs w:val="21"/>
          <w:lang w:val="en-US"/>
        </w:rPr>
        <w:t xml:space="preserve"> </w:t>
      </w:r>
      <w:r w:rsidR="00B06FA4" w:rsidRPr="00E8659B">
        <w:rPr>
          <w:rFonts w:asciiTheme="minorHAnsi" w:hAnsiTheme="minorHAnsi" w:cs="Calibri"/>
          <w:i/>
          <w:color w:val="000000" w:themeColor="text1"/>
          <w:sz w:val="21"/>
          <w:szCs w:val="21"/>
          <w:lang w:val="en-US"/>
        </w:rPr>
        <w:t xml:space="preserve">Staff mobility for Training. </w:t>
      </w:r>
      <w:proofErr w:type="spellStart"/>
      <w:r w:rsidR="00B06FA4" w:rsidRPr="00B06FA4">
        <w:rPr>
          <w:rFonts w:asciiTheme="minorHAnsi" w:hAnsiTheme="minorHAnsi" w:cs="Calibri"/>
          <w:i/>
          <w:color w:val="000000" w:themeColor="text1"/>
          <w:sz w:val="21"/>
          <w:szCs w:val="21"/>
        </w:rPr>
        <w:t>Mobility</w:t>
      </w:r>
      <w:proofErr w:type="spellEnd"/>
      <w:r w:rsidR="00B06FA4" w:rsidRPr="00B06FA4">
        <w:rPr>
          <w:rFonts w:asciiTheme="minorHAnsi" w:hAnsiTheme="minorHAnsi" w:cs="Calibri"/>
          <w:i/>
          <w:color w:val="000000" w:themeColor="text1"/>
          <w:sz w:val="21"/>
          <w:szCs w:val="21"/>
        </w:rPr>
        <w:t xml:space="preserve"> Agreement</w:t>
      </w:r>
      <w:r w:rsidR="00B06FA4" w:rsidRPr="00B06FA4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(jako załączni</w:t>
      </w:r>
      <w:r w:rsidR="006B671A" w:rsidRPr="003E1CEF">
        <w:rPr>
          <w:rFonts w:asciiTheme="minorHAnsi" w:hAnsiTheme="minorHAnsi" w:cs="Calibri"/>
          <w:color w:val="000000" w:themeColor="text1"/>
          <w:sz w:val="21"/>
          <w:szCs w:val="21"/>
        </w:rPr>
        <w:t>k do formularza zgłoszeniowego), podpisany przez pracownika i zatwie</w:t>
      </w:r>
      <w:r w:rsidR="000069A6" w:rsidRPr="003E1CEF">
        <w:rPr>
          <w:rFonts w:asciiTheme="minorHAnsi" w:hAnsiTheme="minorHAnsi" w:cs="Calibri"/>
          <w:color w:val="000000" w:themeColor="text1"/>
          <w:sz w:val="21"/>
          <w:szCs w:val="21"/>
        </w:rPr>
        <w:t>rdzony podpisem przez instytucję przyjmującą oraz kierownika jedn</w:t>
      </w:r>
      <w:r w:rsidR="004C54FF">
        <w:rPr>
          <w:rFonts w:asciiTheme="minorHAnsi" w:hAnsiTheme="minorHAnsi" w:cs="Calibri"/>
          <w:color w:val="000000" w:themeColor="text1"/>
          <w:sz w:val="21"/>
          <w:szCs w:val="21"/>
        </w:rPr>
        <w:t xml:space="preserve">ostki, w </w:t>
      </w:r>
      <w:r w:rsidR="000069A6" w:rsidRPr="003E1CEF">
        <w:rPr>
          <w:rFonts w:asciiTheme="minorHAnsi" w:hAnsiTheme="minorHAnsi" w:cs="Calibri"/>
          <w:color w:val="000000" w:themeColor="text1"/>
          <w:sz w:val="21"/>
          <w:szCs w:val="21"/>
        </w:rPr>
        <w:t>której zatrudniony jest pracownik;</w:t>
      </w:r>
      <w:r w:rsidR="00E628BA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</w:p>
    <w:p w:rsidR="000069A6" w:rsidRPr="003E1CEF" w:rsidRDefault="000069A6" w:rsidP="000B1156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w przypadku niemożliwości pozyskania podpisu</w:t>
      </w:r>
      <w:r w:rsidR="005F40DB">
        <w:rPr>
          <w:rFonts w:asciiTheme="minorHAnsi" w:hAnsiTheme="minorHAnsi" w:cs="Calibri"/>
          <w:color w:val="000000" w:themeColor="text1"/>
          <w:sz w:val="21"/>
          <w:szCs w:val="21"/>
        </w:rPr>
        <w:t xml:space="preserve"> instytucji przyjmującej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zatwierdzającego Program</w:t>
      </w:r>
      <w:r w:rsidR="00F70712">
        <w:rPr>
          <w:rFonts w:asciiTheme="minorHAnsi" w:hAnsiTheme="minorHAnsi" w:cs="Calibri"/>
          <w:color w:val="000000" w:themeColor="text1"/>
          <w:sz w:val="21"/>
          <w:szCs w:val="21"/>
        </w:rPr>
        <w:t>–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  <w:r w:rsidR="00F70712" w:rsidRPr="00B06FA4"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oprócz </w:t>
      </w:r>
      <w:r w:rsidR="00E8659B" w:rsidRPr="00E8659B">
        <w:rPr>
          <w:rFonts w:asciiTheme="minorHAnsi" w:hAnsiTheme="minorHAnsi" w:cs="Calibri"/>
          <w:i/>
          <w:color w:val="000000" w:themeColor="text1"/>
          <w:sz w:val="21"/>
          <w:szCs w:val="21"/>
        </w:rPr>
        <w:t xml:space="preserve">Staff </w:t>
      </w:r>
      <w:proofErr w:type="spellStart"/>
      <w:r w:rsidR="00E8659B" w:rsidRPr="00E8659B">
        <w:rPr>
          <w:rFonts w:asciiTheme="minorHAnsi" w:hAnsiTheme="minorHAnsi" w:cs="Calibri"/>
          <w:i/>
          <w:color w:val="000000" w:themeColor="text1"/>
          <w:sz w:val="21"/>
          <w:szCs w:val="21"/>
        </w:rPr>
        <w:t>mobility</w:t>
      </w:r>
      <w:proofErr w:type="spellEnd"/>
      <w:r w:rsidR="00E8659B" w:rsidRPr="00E8659B">
        <w:rPr>
          <w:rFonts w:asciiTheme="minorHAnsi" w:hAnsiTheme="minorHAnsi" w:cs="Calibri"/>
          <w:i/>
          <w:color w:val="000000" w:themeColor="text1"/>
          <w:sz w:val="21"/>
          <w:szCs w:val="21"/>
        </w:rPr>
        <w:t xml:space="preserve"> for Training</w:t>
      </w:r>
      <w:r w:rsidR="00E8659B" w:rsidRPr="00B06FA4"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 </w:t>
      </w:r>
      <w:r w:rsidR="00F70712" w:rsidRPr="00B06FA4">
        <w:rPr>
          <w:rFonts w:asciiTheme="minorHAnsi" w:hAnsiTheme="minorHAnsi" w:cs="Calibri"/>
          <w:b/>
          <w:color w:val="000000" w:themeColor="text1"/>
          <w:sz w:val="21"/>
          <w:szCs w:val="21"/>
        </w:rPr>
        <w:t>również</w:t>
      </w:r>
      <w:r w:rsidRPr="00B06FA4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kopię korespondencji mailowej</w:t>
      </w:r>
      <w:r w:rsidR="00B06FA4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  <w:r w:rsidR="00E426C9">
        <w:rPr>
          <w:rFonts w:asciiTheme="minorHAnsi" w:hAnsiTheme="minorHAnsi" w:cs="Calibri"/>
          <w:color w:val="000000" w:themeColor="text1"/>
          <w:sz w:val="21"/>
          <w:szCs w:val="21"/>
        </w:rPr>
        <w:t>(jako załącznik do formularza zgłoszeniowego)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potwierdzającej przyjęcie pracownika na szkolenie</w:t>
      </w:r>
      <w:r w:rsidR="00AE5DD6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lub organizację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przedsięwzięcia szkoleniowego, w którym chce uczestniczyć pracownik (np. International Staff </w:t>
      </w:r>
      <w:proofErr w:type="spellStart"/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Week</w:t>
      </w:r>
      <w:proofErr w:type="spellEnd"/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itp.)</w:t>
      </w:r>
    </w:p>
    <w:p w:rsidR="00E90E36" w:rsidRDefault="00E90E36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Wysłanie formularza zgłoszeniowego jest jednozn</w:t>
      </w:r>
      <w:r w:rsidR="002B73AA" w:rsidRPr="003E1CEF">
        <w:rPr>
          <w:rFonts w:asciiTheme="minorHAnsi" w:hAnsiTheme="minorHAnsi" w:cs="Calibri"/>
          <w:color w:val="000000" w:themeColor="text1"/>
          <w:sz w:val="21"/>
          <w:szCs w:val="21"/>
        </w:rPr>
        <w:t>aczne z akceptacją niniejszych z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asad realizacji wyjazdów pracowników. </w:t>
      </w:r>
      <w:r w:rsidR="003E1CEF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Na stronie internetowej </w:t>
      </w:r>
      <w:hyperlink r:id="rId13" w:history="1">
        <w:r w:rsidR="003E1CEF" w:rsidRPr="003E1CEF">
          <w:rPr>
            <w:rStyle w:val="Hipercze"/>
            <w:rFonts w:asciiTheme="minorHAnsi" w:hAnsiTheme="minorHAnsi" w:cs="Calibri"/>
            <w:color w:val="000000" w:themeColor="text1"/>
            <w:sz w:val="21"/>
            <w:szCs w:val="21"/>
          </w:rPr>
          <w:t>www.erasmus.uz.zgora.pl</w:t>
        </w:r>
      </w:hyperlink>
      <w:r w:rsidR="003E1CEF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o</w:t>
      </w:r>
      <w:r w:rsidR="00F02BCA">
        <w:rPr>
          <w:rFonts w:asciiTheme="minorHAnsi" w:hAnsiTheme="minorHAnsi" w:cs="Calibri"/>
          <w:color w:val="000000" w:themeColor="text1"/>
          <w:sz w:val="21"/>
          <w:szCs w:val="21"/>
        </w:rPr>
        <w:t>publikowane są niniejsze zasady,</w:t>
      </w:r>
      <w:r w:rsidR="00F3433A">
        <w:rPr>
          <w:rFonts w:asciiTheme="minorHAnsi" w:hAnsiTheme="minorHAnsi" w:cs="Calibri"/>
          <w:color w:val="000000" w:themeColor="text1"/>
          <w:sz w:val="21"/>
          <w:szCs w:val="21"/>
        </w:rPr>
        <w:t xml:space="preserve"> wzór umowy z pracownikiem a także wzór Indywidualnego Programu Szkolenia. </w:t>
      </w:r>
      <w:r w:rsidR="00B66706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</w:p>
    <w:p w:rsidR="00EA3ECB" w:rsidRPr="00EA3ECB" w:rsidRDefault="00EA3ECB" w:rsidP="00EA3ECB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EA3ECB">
        <w:rPr>
          <w:rFonts w:asciiTheme="minorHAnsi" w:hAnsiTheme="minorHAnsi" w:cs="Calibri"/>
          <w:color w:val="000000" w:themeColor="text1"/>
          <w:sz w:val="21"/>
          <w:szCs w:val="21"/>
        </w:rPr>
        <w:t>Nie będą rozpatrywane zgłoszenia:</w:t>
      </w:r>
    </w:p>
    <w:p w:rsidR="00EA3ECB" w:rsidRPr="00EA3ECB" w:rsidRDefault="00EA3ECB" w:rsidP="00EA3ECB">
      <w:pPr>
        <w:pStyle w:val="Akapitzlist"/>
        <w:numPr>
          <w:ilvl w:val="0"/>
          <w:numId w:val="22"/>
        </w:num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EA3ECB">
        <w:rPr>
          <w:rFonts w:asciiTheme="minorHAnsi" w:hAnsiTheme="minorHAnsi" w:cs="Calibri"/>
          <w:color w:val="000000" w:themeColor="text1"/>
          <w:sz w:val="21"/>
          <w:szCs w:val="21"/>
        </w:rPr>
        <w:t>niekompletne lub zawierające błędy,</w:t>
      </w:r>
    </w:p>
    <w:p w:rsidR="00EA3ECB" w:rsidRPr="00EA3ECB" w:rsidRDefault="00EA3ECB" w:rsidP="00EA3ECB">
      <w:pPr>
        <w:pStyle w:val="Akapitzlist"/>
        <w:numPr>
          <w:ilvl w:val="0"/>
          <w:numId w:val="22"/>
        </w:num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EA3ECB">
        <w:rPr>
          <w:rFonts w:asciiTheme="minorHAnsi" w:hAnsiTheme="minorHAnsi" w:cs="Calibri"/>
          <w:color w:val="000000" w:themeColor="text1"/>
          <w:sz w:val="21"/>
          <w:szCs w:val="21"/>
        </w:rPr>
        <w:t>osób deklarujących zbyt niski poziom znajomości języka obcego w stosunku do poziomu wymaganego w warunkach rekrutacji.</w:t>
      </w:r>
    </w:p>
    <w:p w:rsidR="00C86D6E" w:rsidRPr="00C86D6E" w:rsidRDefault="00C86D6E" w:rsidP="000B1156">
      <w:pPr>
        <w:jc w:val="both"/>
        <w:rPr>
          <w:rFonts w:asciiTheme="minorHAnsi" w:hAnsiTheme="minorHAnsi" w:cs="Calibri"/>
          <w:b/>
          <w:color w:val="000000" w:themeColor="text1"/>
          <w:sz w:val="21"/>
          <w:szCs w:val="21"/>
        </w:rPr>
      </w:pPr>
      <w:r w:rsidRPr="00C86D6E">
        <w:rPr>
          <w:rFonts w:asciiTheme="minorHAnsi" w:hAnsiTheme="minorHAnsi" w:cs="Calibri"/>
          <w:b/>
          <w:color w:val="000000" w:themeColor="text1"/>
          <w:sz w:val="21"/>
          <w:szCs w:val="21"/>
        </w:rPr>
        <w:t>Jedna osoba może zło</w:t>
      </w:r>
      <w:r w:rsidR="004C54FF">
        <w:rPr>
          <w:rFonts w:asciiTheme="minorHAnsi" w:hAnsiTheme="minorHAnsi" w:cs="Calibri"/>
          <w:b/>
          <w:color w:val="000000" w:themeColor="text1"/>
          <w:sz w:val="21"/>
          <w:szCs w:val="21"/>
        </w:rPr>
        <w:t>żyć zgłoszenie na jeden wyjazd.</w:t>
      </w:r>
      <w:r w:rsidRPr="00C86D6E"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 W przypadku, gdy wpłynie więcej niż jedno zgłoszenie od tej samej osoby, ocenie podlegać będzie ostatnie złożone zgłoszenie. </w:t>
      </w:r>
    </w:p>
    <w:p w:rsidR="00C86D6E" w:rsidRDefault="00C86D6E" w:rsidP="000B1156">
      <w:pPr>
        <w:jc w:val="both"/>
        <w:rPr>
          <w:rFonts w:asciiTheme="minorHAnsi" w:hAnsiTheme="minorHAnsi" w:cs="Calibri"/>
          <w:b/>
          <w:color w:val="000000" w:themeColor="text1"/>
          <w:sz w:val="21"/>
          <w:szCs w:val="21"/>
          <w:u w:val="single"/>
        </w:rPr>
      </w:pPr>
    </w:p>
    <w:p w:rsidR="00E90E36" w:rsidRPr="003E1CEF" w:rsidRDefault="00E90E36" w:rsidP="000B1156">
      <w:pPr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Prorektor ds</w:t>
      </w:r>
      <w:r w:rsidR="00262A9F" w:rsidRPr="003E1CEF">
        <w:rPr>
          <w:rFonts w:asciiTheme="minorHAnsi" w:hAnsiTheme="minorHAnsi" w:cs="Calibri"/>
          <w:color w:val="000000" w:themeColor="text1"/>
          <w:sz w:val="21"/>
          <w:szCs w:val="21"/>
        </w:rPr>
        <w:t>. Nauki i Współpracy z Zagranicą</w:t>
      </w:r>
      <w:r w:rsidR="00B06FA4">
        <w:rPr>
          <w:rFonts w:asciiTheme="minorHAnsi" w:hAnsiTheme="minorHAnsi" w:cs="Calibri"/>
          <w:color w:val="000000" w:themeColor="text1"/>
          <w:sz w:val="21"/>
          <w:szCs w:val="21"/>
        </w:rPr>
        <w:t xml:space="preserve"> powołuje k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omisję rekrutacyjną</w:t>
      </w:r>
      <w:r w:rsidR="003E1CEF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ds. Erasmus+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  <w:r w:rsidR="00744709">
        <w:rPr>
          <w:rFonts w:asciiTheme="minorHAnsi" w:hAnsiTheme="minorHAnsi" w:cs="Calibri"/>
          <w:color w:val="000000" w:themeColor="text1"/>
          <w:sz w:val="21"/>
          <w:szCs w:val="21"/>
        </w:rPr>
        <w:t>w składzie co najmniej 2</w:t>
      </w:r>
      <w:r w:rsidR="00E628BA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osób</w:t>
      </w:r>
      <w:r w:rsidR="00B06FA4">
        <w:rPr>
          <w:rFonts w:asciiTheme="minorHAnsi" w:hAnsiTheme="minorHAnsi" w:cs="Calibri"/>
          <w:color w:val="000000" w:themeColor="text1"/>
          <w:sz w:val="21"/>
          <w:szCs w:val="21"/>
        </w:rPr>
        <w:t xml:space="preserve"> złożoną z k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oordynatorów wydziałowych/instytutowych Programu Erasmus+, </w:t>
      </w:r>
      <w:r w:rsidR="005F40DB">
        <w:rPr>
          <w:rFonts w:asciiTheme="minorHAnsi" w:hAnsiTheme="minorHAnsi" w:cs="Calibri"/>
          <w:color w:val="000000" w:themeColor="text1"/>
          <w:sz w:val="21"/>
          <w:szCs w:val="21"/>
        </w:rPr>
        <w:t xml:space="preserve">innych 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osób </w:t>
      </w:r>
      <w:r w:rsidR="005F40DB">
        <w:rPr>
          <w:rFonts w:asciiTheme="minorHAnsi" w:hAnsiTheme="minorHAnsi" w:cs="Calibri"/>
          <w:color w:val="000000" w:themeColor="text1"/>
          <w:sz w:val="21"/>
          <w:szCs w:val="21"/>
        </w:rPr>
        <w:t xml:space="preserve">wskazanych przez Prorektora. 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 </w:t>
      </w:r>
    </w:p>
    <w:p w:rsidR="00E90E36" w:rsidRPr="003E1CEF" w:rsidRDefault="00E90E36" w:rsidP="000B1156">
      <w:pPr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</w:p>
    <w:p w:rsidR="00E90E36" w:rsidRPr="003E1CEF" w:rsidRDefault="00E90E36" w:rsidP="000B1156">
      <w:pPr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lastRenderedPageBreak/>
        <w:t>Kwalifikacja odbywa się na postawie oceny Indywidualnego Programu Szkolenia, stanowiącego integralną część wniosku zgłoszeniowego.</w:t>
      </w:r>
      <w:r w:rsidR="006B671A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Przy ocenie Programu Komisja weźmie pod uwagę takie elementy jak: konkretność zdefiniowanego</w:t>
      </w:r>
      <w:r w:rsidR="003E1CEF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celu i jego zgodność </w:t>
      </w:r>
      <w:r w:rsidR="005A05B7">
        <w:rPr>
          <w:rFonts w:asciiTheme="minorHAnsi" w:hAnsiTheme="minorHAnsi" w:cs="Calibri"/>
          <w:color w:val="000000" w:themeColor="text1"/>
          <w:sz w:val="21"/>
          <w:szCs w:val="21"/>
        </w:rPr>
        <w:t xml:space="preserve">z </w:t>
      </w:r>
      <w:r w:rsidR="003E1CEF" w:rsidRPr="003E1CEF">
        <w:rPr>
          <w:rFonts w:asciiTheme="minorHAnsi" w:hAnsiTheme="minorHAnsi" w:cs="Calibri"/>
          <w:color w:val="000000" w:themeColor="text1"/>
          <w:sz w:val="21"/>
          <w:szCs w:val="21"/>
        </w:rPr>
        <w:t>Programem</w:t>
      </w:r>
      <w:r w:rsidR="006B671A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, szczegółowość oraz rezultaty związane z wyjazdem.  </w:t>
      </w:r>
    </w:p>
    <w:p w:rsidR="00E90E36" w:rsidRPr="003E1CEF" w:rsidRDefault="00E90E36" w:rsidP="000B1156">
      <w:pPr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</w:p>
    <w:p w:rsidR="00E90E36" w:rsidRPr="003E1CEF" w:rsidRDefault="00E90E36" w:rsidP="000B1156">
      <w:pPr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W procesie kwalifikacji preferencyjnie traktowane będą</w:t>
      </w:r>
      <w:r w:rsidRPr="003E1CEF">
        <w:rPr>
          <w:rFonts w:asciiTheme="minorHAnsi" w:hAnsiTheme="minorHAnsi"/>
          <w:color w:val="000000" w:themeColor="text1"/>
        </w:rPr>
        <w:t xml:space="preserve"> (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w przypadku spełnienia w równym stopniu kryteriów jakościowych dot</w:t>
      </w:r>
      <w:r w:rsidR="003E1CEF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yczących przygotowania </w:t>
      </w:r>
      <w:r w:rsidR="00E8659B" w:rsidRPr="00017492">
        <w:rPr>
          <w:rFonts w:asciiTheme="minorHAnsi" w:hAnsiTheme="minorHAnsi" w:cs="Calibri"/>
          <w:i/>
          <w:color w:val="000000" w:themeColor="text1"/>
          <w:sz w:val="21"/>
          <w:szCs w:val="21"/>
        </w:rPr>
        <w:t xml:space="preserve">Staff </w:t>
      </w:r>
      <w:proofErr w:type="spellStart"/>
      <w:r w:rsidR="00E8659B" w:rsidRPr="00017492">
        <w:rPr>
          <w:rFonts w:asciiTheme="minorHAnsi" w:hAnsiTheme="minorHAnsi" w:cs="Calibri"/>
          <w:i/>
          <w:color w:val="000000" w:themeColor="text1"/>
          <w:sz w:val="21"/>
          <w:szCs w:val="21"/>
        </w:rPr>
        <w:t>mobility</w:t>
      </w:r>
      <w:proofErr w:type="spellEnd"/>
      <w:r w:rsidR="00E8659B" w:rsidRPr="00017492">
        <w:rPr>
          <w:rFonts w:asciiTheme="minorHAnsi" w:hAnsiTheme="minorHAnsi" w:cs="Calibri"/>
          <w:i/>
          <w:color w:val="000000" w:themeColor="text1"/>
          <w:sz w:val="21"/>
          <w:szCs w:val="21"/>
        </w:rPr>
        <w:t xml:space="preserve"> for Training</w:t>
      </w:r>
      <w:r w:rsidR="00E628BA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w porównaniu z kandydatami składającymi kolejne wnioski):</w:t>
      </w:r>
    </w:p>
    <w:p w:rsidR="00E90E36" w:rsidRPr="003E1CEF" w:rsidRDefault="00E90E36" w:rsidP="000B1156">
      <w:pPr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</w:p>
    <w:p w:rsidR="00E90E36" w:rsidRPr="003E1CEF" w:rsidRDefault="00E90E36" w:rsidP="000B1156">
      <w:pPr>
        <w:pStyle w:val="Akapitzlist"/>
        <w:numPr>
          <w:ilvl w:val="0"/>
          <w:numId w:val="18"/>
        </w:numPr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osoby wyjeżdżające po raz pierwszy (osoby, które nie uczestniczyły w wymianie w ramach Programu LLP/Erasmus</w:t>
      </w:r>
      <w:r w:rsidR="00B06FA4">
        <w:rPr>
          <w:rFonts w:asciiTheme="minorHAnsi" w:hAnsiTheme="minorHAnsi" w:cs="Calibri"/>
          <w:color w:val="000000" w:themeColor="text1"/>
          <w:sz w:val="21"/>
          <w:szCs w:val="21"/>
        </w:rPr>
        <w:t xml:space="preserve"> i Erasmus+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);</w:t>
      </w:r>
    </w:p>
    <w:p w:rsidR="00E90E36" w:rsidRPr="003E1CEF" w:rsidRDefault="00E90E36" w:rsidP="000B1156">
      <w:pPr>
        <w:pStyle w:val="Akapitzlist"/>
        <w:numPr>
          <w:ilvl w:val="0"/>
          <w:numId w:val="18"/>
        </w:numPr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osoby, których </w:t>
      </w:r>
      <w:r w:rsidR="006B671A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wyjazdy zostaną uznane </w:t>
      </w:r>
      <w:r w:rsidR="00F43892" w:rsidRPr="005F40DB">
        <w:rPr>
          <w:rFonts w:asciiTheme="minorHAnsi" w:hAnsiTheme="minorHAnsi" w:cs="Calibri"/>
          <w:sz w:val="21"/>
          <w:szCs w:val="21"/>
        </w:rPr>
        <w:t xml:space="preserve">za </w:t>
      </w:r>
      <w:r w:rsidR="006B671A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przyczyniające się do rozwoju internacjonalizacji Wydziału/uczelni. </w:t>
      </w:r>
    </w:p>
    <w:p w:rsidR="002B73AA" w:rsidRPr="003E1CEF" w:rsidRDefault="002B73AA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Komisja dokonuje kwalifikacj</w:t>
      </w:r>
      <w:r w:rsidR="007856D6">
        <w:rPr>
          <w:rFonts w:asciiTheme="minorHAnsi" w:hAnsiTheme="minorHAnsi" w:cs="Calibri"/>
          <w:color w:val="000000" w:themeColor="text1"/>
          <w:sz w:val="21"/>
          <w:szCs w:val="21"/>
        </w:rPr>
        <w:t>i oraz przygotowuje</w:t>
      </w:r>
      <w:r w:rsidR="00DF275A">
        <w:rPr>
          <w:rFonts w:asciiTheme="minorHAnsi" w:hAnsiTheme="minorHAnsi" w:cs="Calibri"/>
          <w:color w:val="000000" w:themeColor="text1"/>
          <w:sz w:val="21"/>
          <w:szCs w:val="21"/>
        </w:rPr>
        <w:t xml:space="preserve"> protokół z 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rekrutacji zawierający listę rankingową zgłoszeń biorących udział w rekrutacji.</w:t>
      </w:r>
      <w:r w:rsidR="00B06FA4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  <w:r w:rsidR="003E1CEF" w:rsidRPr="003E1CEF">
        <w:rPr>
          <w:rFonts w:asciiTheme="minorHAnsi" w:hAnsiTheme="minorHAnsi" w:cs="Calibri"/>
          <w:color w:val="000000" w:themeColor="text1"/>
          <w:sz w:val="21"/>
          <w:szCs w:val="21"/>
        </w:rPr>
        <w:t>P</w:t>
      </w:r>
      <w:r w:rsidR="00B66706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rotokół 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zatwierdza Prorektor ds. Nauki i Współpracy z Zagranicą.</w:t>
      </w:r>
      <w:r w:rsidR="007856D6" w:rsidRPr="00B1469C">
        <w:rPr>
          <w:rFonts w:asciiTheme="minorHAnsi" w:hAnsiTheme="minorHAnsi" w:cs="Calibri"/>
          <w:sz w:val="21"/>
          <w:szCs w:val="21"/>
        </w:rPr>
        <w:t xml:space="preserve"> W przypadku gdy na liście rankingowej znajdują się osoby z jednakową liczbą punktów obowiązkiem wydziałowej komisji jest wskazanie ich kolejności.   </w:t>
      </w:r>
    </w:p>
    <w:p w:rsidR="002B73AA" w:rsidRPr="003E1CEF" w:rsidRDefault="002B73AA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Protokół wraz z listą rankingową  przekazywany jest do Uczelnianego Koordynatora Programu Erasmus+</w:t>
      </w:r>
      <w:r w:rsidR="00B06FA4">
        <w:rPr>
          <w:rFonts w:asciiTheme="minorHAnsi" w:hAnsiTheme="minorHAnsi" w:cs="Calibri"/>
          <w:color w:val="000000" w:themeColor="text1"/>
          <w:sz w:val="21"/>
          <w:szCs w:val="21"/>
        </w:rPr>
        <w:t xml:space="preserve"> w terminie przez niego określonym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.  </w:t>
      </w:r>
    </w:p>
    <w:p w:rsidR="00F2393A" w:rsidRPr="003E1CEF" w:rsidRDefault="00262A9F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Po zakończeniu naboru </w:t>
      </w:r>
      <w:r w:rsidR="00F2393A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środki na realizację wyjazdów przyznawane są zgodnie z kolejnością </w:t>
      </w:r>
      <w:r w:rsidR="00E628BA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wynikającą z </w:t>
      </w:r>
      <w:r w:rsidR="00F2393A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listy rankingowej i w ramach puli środków przyznanej Uczelni na realizację tego typu wyjazdów.  </w:t>
      </w:r>
    </w:p>
    <w:p w:rsidR="00E90E36" w:rsidRPr="003E1CEF" w:rsidRDefault="00E90E36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Następnie Uczelniany Koordynator Programu Erasmus+ za pomocą poczty elektronicznej powiadamia osoby biorące udział w rekrutacji o jej wynikach. </w:t>
      </w:r>
    </w:p>
    <w:p w:rsidR="002C53E0" w:rsidRPr="003E1CEF" w:rsidRDefault="0084788B" w:rsidP="000B1156">
      <w:pPr>
        <w:jc w:val="both"/>
        <w:rPr>
          <w:rFonts w:asciiTheme="minorHAnsi" w:hAnsiTheme="minorHAnsi" w:cs="Calibri"/>
          <w:bCs/>
          <w:color w:val="000000" w:themeColor="text1"/>
          <w:sz w:val="21"/>
          <w:szCs w:val="21"/>
        </w:rPr>
      </w:pPr>
      <w:r>
        <w:rPr>
          <w:rFonts w:asciiTheme="minorHAnsi" w:hAnsiTheme="minorHAnsi" w:cs="Calibri"/>
          <w:bCs/>
          <w:color w:val="000000" w:themeColor="text1"/>
          <w:sz w:val="21"/>
          <w:szCs w:val="21"/>
        </w:rPr>
        <w:t>Od decyzji komisji r</w:t>
      </w:r>
      <w:r w:rsidR="00A71740" w:rsidRPr="003E1CEF">
        <w:rPr>
          <w:rFonts w:asciiTheme="minorHAnsi" w:hAnsiTheme="minorHAnsi" w:cs="Calibri"/>
          <w:bCs/>
          <w:color w:val="000000" w:themeColor="text1"/>
          <w:sz w:val="21"/>
          <w:szCs w:val="21"/>
        </w:rPr>
        <w:t>ekrutacyjnej</w:t>
      </w:r>
      <w:r>
        <w:rPr>
          <w:rFonts w:asciiTheme="minorHAnsi" w:hAnsiTheme="minorHAnsi" w:cs="Calibri"/>
          <w:bCs/>
          <w:color w:val="000000" w:themeColor="text1"/>
          <w:sz w:val="21"/>
          <w:szCs w:val="21"/>
        </w:rPr>
        <w:t xml:space="preserve"> ds. Erasmus+</w:t>
      </w:r>
      <w:r w:rsidRPr="0084788B">
        <w:t xml:space="preserve"> </w:t>
      </w:r>
      <w:r w:rsidRPr="0084788B">
        <w:rPr>
          <w:rFonts w:asciiTheme="minorHAnsi" w:hAnsiTheme="minorHAnsi" w:cs="Calibri"/>
          <w:bCs/>
          <w:color w:val="000000" w:themeColor="text1"/>
          <w:sz w:val="21"/>
          <w:szCs w:val="21"/>
        </w:rPr>
        <w:t>dotyczącej kwalifikacji osoby/wyjazdu</w:t>
      </w:r>
      <w:r w:rsidR="00A71740" w:rsidRPr="003E1CEF">
        <w:rPr>
          <w:rFonts w:asciiTheme="minorHAnsi" w:hAnsiTheme="minorHAnsi" w:cs="Calibri"/>
          <w:bCs/>
          <w:color w:val="000000" w:themeColor="text1"/>
          <w:sz w:val="21"/>
          <w:szCs w:val="21"/>
        </w:rPr>
        <w:t xml:space="preserve"> przysługuje odwołanie do Prorektora ds. Nauki i Współpracy z Zagranicą. Odwołanie w formie pisemnej należy złożyć w terminie 7 dni od uzyskania informacji o wynikach rekrutacji.  </w:t>
      </w:r>
      <w:r w:rsidR="005F40DB" w:rsidRPr="005F40DB">
        <w:rPr>
          <w:rFonts w:asciiTheme="minorHAnsi" w:hAnsiTheme="minorHAnsi" w:cs="Calibri"/>
          <w:sz w:val="21"/>
          <w:szCs w:val="21"/>
        </w:rPr>
        <w:t xml:space="preserve">Decyzja Prorektora jest ostateczna. </w:t>
      </w:r>
    </w:p>
    <w:p w:rsidR="00B57779" w:rsidRPr="00E1089A" w:rsidRDefault="002C53E0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W przypadku dostępności dodatkowych/niewykorzystania środków finansowych Uczelniany Koordynator Programu Erasmus+ może ogłosić dodatkową re</w:t>
      </w:r>
      <w:r w:rsidR="00262A9F" w:rsidRPr="003E1CEF">
        <w:rPr>
          <w:rFonts w:asciiTheme="minorHAnsi" w:hAnsiTheme="minorHAnsi" w:cs="Calibri"/>
          <w:color w:val="000000" w:themeColor="text1"/>
          <w:sz w:val="21"/>
          <w:szCs w:val="21"/>
        </w:rPr>
        <w:t>krutację na wyjazdy pracowników.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</w:p>
    <w:p w:rsidR="002A59F7" w:rsidRPr="003E1CEF" w:rsidRDefault="002A59F7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b/>
          <w:color w:val="000000" w:themeColor="text1"/>
          <w:sz w:val="21"/>
          <w:szCs w:val="21"/>
          <w:u w:val="single"/>
        </w:rPr>
      </w:pPr>
      <w:r w:rsidRPr="003E1CEF">
        <w:rPr>
          <w:rFonts w:asciiTheme="minorHAnsi" w:hAnsiTheme="minorHAnsi" w:cs="Calibri"/>
          <w:b/>
          <w:color w:val="000000" w:themeColor="text1"/>
          <w:sz w:val="21"/>
          <w:szCs w:val="21"/>
          <w:u w:val="single"/>
        </w:rPr>
        <w:t>Realizacja wyjazdu</w:t>
      </w:r>
      <w:r w:rsidR="00BC7DBD" w:rsidRPr="003E1CEF">
        <w:rPr>
          <w:rFonts w:asciiTheme="minorHAnsi" w:hAnsiTheme="minorHAnsi" w:cs="Calibri"/>
          <w:b/>
          <w:color w:val="000000" w:themeColor="text1"/>
          <w:sz w:val="21"/>
          <w:szCs w:val="21"/>
          <w:u w:val="single"/>
        </w:rPr>
        <w:t xml:space="preserve"> </w:t>
      </w:r>
    </w:p>
    <w:p w:rsidR="002C53E0" w:rsidRPr="003E1CEF" w:rsidRDefault="00A736E1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b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b/>
          <w:color w:val="000000" w:themeColor="text1"/>
          <w:sz w:val="21"/>
          <w:szCs w:val="21"/>
        </w:rPr>
        <w:t>Umowa</w:t>
      </w:r>
    </w:p>
    <w:p w:rsidR="00744709" w:rsidRDefault="00A736E1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b/>
          <w:sz w:val="21"/>
          <w:szCs w:val="21"/>
        </w:rPr>
      </w:pPr>
      <w:r w:rsidRPr="003E1CEF"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Przed </w:t>
      </w:r>
      <w:r w:rsidRPr="005F40DB">
        <w:rPr>
          <w:rFonts w:asciiTheme="minorHAnsi" w:hAnsiTheme="minorHAnsi" w:cs="Calibri"/>
          <w:b/>
          <w:sz w:val="21"/>
          <w:szCs w:val="21"/>
        </w:rPr>
        <w:t xml:space="preserve">podpisaniem Umowy należy dostarczyć do DWZ ostateczną wersję </w:t>
      </w:r>
      <w:r w:rsidR="00150BD7">
        <w:rPr>
          <w:rFonts w:asciiTheme="minorHAnsi" w:hAnsiTheme="minorHAnsi" w:cs="Calibri"/>
          <w:i/>
          <w:iCs/>
          <w:color w:val="000000" w:themeColor="text1"/>
          <w:sz w:val="21"/>
          <w:szCs w:val="21"/>
        </w:rPr>
        <w:t xml:space="preserve">STAFF MOBILITY FOR TEACHING/TRAINING, </w:t>
      </w:r>
      <w:r w:rsidR="00150BD7" w:rsidRPr="00D02F65">
        <w:rPr>
          <w:rFonts w:asciiTheme="minorHAnsi" w:hAnsiTheme="minorHAnsi" w:cs="Calibri"/>
          <w:i/>
          <w:iCs/>
          <w:color w:val="000000" w:themeColor="text1"/>
          <w:sz w:val="21"/>
          <w:szCs w:val="21"/>
        </w:rPr>
        <w:t>MOBILITY AGREEMENT</w:t>
      </w:r>
      <w:r w:rsidR="00150BD7" w:rsidRPr="005F40DB">
        <w:rPr>
          <w:rFonts w:asciiTheme="minorHAnsi" w:hAnsiTheme="minorHAnsi" w:cs="Calibri"/>
          <w:b/>
          <w:sz w:val="21"/>
          <w:szCs w:val="21"/>
        </w:rPr>
        <w:t xml:space="preserve"> </w:t>
      </w:r>
      <w:r w:rsidRPr="005F40DB">
        <w:rPr>
          <w:rFonts w:asciiTheme="minorHAnsi" w:hAnsiTheme="minorHAnsi" w:cs="Calibri"/>
          <w:b/>
          <w:sz w:val="21"/>
          <w:szCs w:val="21"/>
        </w:rPr>
        <w:t>podpisanego przez pracownika i  zatwierdzonego przez wszystkie strony</w:t>
      </w:r>
      <w:r w:rsidR="00BD6D54">
        <w:rPr>
          <w:rFonts w:asciiTheme="minorHAnsi" w:hAnsiTheme="minorHAnsi" w:cs="Calibri"/>
          <w:b/>
          <w:sz w:val="21"/>
          <w:szCs w:val="21"/>
        </w:rPr>
        <w:t xml:space="preserve"> </w:t>
      </w:r>
      <w:r w:rsidR="00BD6D54" w:rsidRPr="00BD6D54">
        <w:rPr>
          <w:rFonts w:asciiTheme="minorHAnsi" w:hAnsiTheme="minorHAnsi" w:cs="Calibri"/>
          <w:sz w:val="21"/>
          <w:szCs w:val="21"/>
        </w:rPr>
        <w:t>(dokument musi zawierać co najmniej oryginalne podpisy beneficjenta oraz strony wysyłającej).</w:t>
      </w:r>
      <w:r w:rsidR="00BD6D54">
        <w:rPr>
          <w:rFonts w:asciiTheme="minorHAnsi" w:hAnsiTheme="minorHAnsi" w:cs="Calibri"/>
          <w:b/>
          <w:sz w:val="21"/>
          <w:szCs w:val="21"/>
        </w:rPr>
        <w:t xml:space="preserve"> </w:t>
      </w:r>
    </w:p>
    <w:p w:rsidR="00150BD7" w:rsidRDefault="000776B9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5F40DB">
        <w:rPr>
          <w:rFonts w:asciiTheme="minorHAnsi" w:hAnsiTheme="minorHAnsi" w:cs="Calibri"/>
          <w:sz w:val="21"/>
          <w:szCs w:val="21"/>
        </w:rPr>
        <w:t xml:space="preserve">Na podstawie </w:t>
      </w:r>
      <w:r w:rsidR="00150BD7">
        <w:rPr>
          <w:rFonts w:asciiTheme="minorHAnsi" w:hAnsiTheme="minorHAnsi" w:cs="Calibri"/>
          <w:i/>
          <w:iCs/>
          <w:color w:val="000000" w:themeColor="text1"/>
          <w:sz w:val="21"/>
          <w:szCs w:val="21"/>
        </w:rPr>
        <w:t xml:space="preserve">STAFF MOBILITY FOR TEACHING/TRAINING, </w:t>
      </w:r>
      <w:r w:rsidR="00150BD7" w:rsidRPr="00D02F65">
        <w:rPr>
          <w:rFonts w:asciiTheme="minorHAnsi" w:hAnsiTheme="minorHAnsi" w:cs="Calibri"/>
          <w:i/>
          <w:iCs/>
          <w:color w:val="000000" w:themeColor="text1"/>
          <w:sz w:val="21"/>
          <w:szCs w:val="21"/>
        </w:rPr>
        <w:t>MOBILITY AGREEMENT</w:t>
      </w:r>
      <w:r w:rsidR="00150BD7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pr</w:t>
      </w:r>
      <w:r w:rsidR="00E628BA" w:rsidRPr="003E1CEF">
        <w:rPr>
          <w:rFonts w:asciiTheme="minorHAnsi" w:hAnsiTheme="minorHAnsi" w:cs="Calibri"/>
          <w:color w:val="000000" w:themeColor="text1"/>
          <w:sz w:val="21"/>
          <w:szCs w:val="21"/>
        </w:rPr>
        <w:t>zygotowywana jest umowa (w 2 egz.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) na rea</w:t>
      </w:r>
      <w:r w:rsidR="0064402F" w:rsidRPr="003E1CEF">
        <w:rPr>
          <w:rFonts w:asciiTheme="minorHAnsi" w:hAnsiTheme="minorHAnsi" w:cs="Calibri"/>
          <w:color w:val="000000" w:themeColor="text1"/>
          <w:sz w:val="21"/>
          <w:szCs w:val="21"/>
        </w:rPr>
        <w:t>lizację wyjazdu</w:t>
      </w:r>
      <w:r w:rsidR="00A736E1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i wypłatę dofinansowania.</w:t>
      </w:r>
      <w:r w:rsidR="003E1CEF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  <w:r w:rsidR="00150BD7">
        <w:rPr>
          <w:rFonts w:asciiTheme="minorHAnsi" w:hAnsiTheme="minorHAnsi" w:cs="Calibri"/>
          <w:color w:val="000000" w:themeColor="text1"/>
          <w:sz w:val="21"/>
          <w:szCs w:val="21"/>
        </w:rPr>
        <w:t>Dofinansowanie wypłacane jest na rachunek bankowy wskazany w umowie.</w:t>
      </w:r>
    </w:p>
    <w:p w:rsidR="00095D96" w:rsidRPr="00B1469C" w:rsidRDefault="00150BD7" w:rsidP="00095D96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="Calibri"/>
          <w:color w:val="000000" w:themeColor="text1"/>
          <w:sz w:val="21"/>
          <w:szCs w:val="21"/>
        </w:rPr>
        <w:t>Pracownik wyjeżdżający jest zobowiązany posiadać ubezpieczenie</w:t>
      </w:r>
      <w:r w:rsidR="00B1469C">
        <w:rPr>
          <w:rFonts w:asciiTheme="minorHAnsi" w:hAnsiTheme="minorHAnsi" w:cs="Calibri"/>
          <w:color w:val="000000" w:themeColor="text1"/>
          <w:sz w:val="21"/>
          <w:szCs w:val="21"/>
        </w:rPr>
        <w:t xml:space="preserve">. </w:t>
      </w:r>
      <w:r w:rsidR="00095D96" w:rsidRPr="00B1469C">
        <w:rPr>
          <w:rFonts w:asciiTheme="minorHAnsi" w:hAnsiTheme="minorHAnsi" w:cstheme="minorHAnsi"/>
          <w:sz w:val="21"/>
          <w:szCs w:val="21"/>
        </w:rPr>
        <w:t xml:space="preserve">Minimalny zakres ubezpieczenia </w:t>
      </w:r>
      <w:r w:rsidR="00AD14FE" w:rsidRPr="00B1469C">
        <w:rPr>
          <w:rFonts w:asciiTheme="minorHAnsi" w:hAnsiTheme="minorHAnsi" w:cstheme="minorHAnsi"/>
          <w:sz w:val="21"/>
          <w:szCs w:val="21"/>
        </w:rPr>
        <w:t xml:space="preserve">powinien </w:t>
      </w:r>
      <w:r w:rsidR="00095D96" w:rsidRPr="00B1469C">
        <w:rPr>
          <w:rFonts w:asciiTheme="minorHAnsi" w:hAnsiTheme="minorHAnsi" w:cstheme="minorHAnsi"/>
          <w:sz w:val="21"/>
          <w:szCs w:val="21"/>
        </w:rPr>
        <w:t>obejm</w:t>
      </w:r>
      <w:r w:rsidR="00AD14FE" w:rsidRPr="00B1469C">
        <w:rPr>
          <w:rFonts w:asciiTheme="minorHAnsi" w:hAnsiTheme="minorHAnsi" w:cstheme="minorHAnsi"/>
          <w:sz w:val="21"/>
          <w:szCs w:val="21"/>
        </w:rPr>
        <w:t>ować</w:t>
      </w:r>
      <w:r w:rsidR="00095D96" w:rsidRPr="00B1469C">
        <w:rPr>
          <w:rFonts w:asciiTheme="minorHAnsi" w:hAnsiTheme="minorHAnsi" w:cstheme="minorHAnsi"/>
          <w:sz w:val="21"/>
          <w:szCs w:val="21"/>
        </w:rPr>
        <w:t xml:space="preserve"> podstawowe ubezpieczenie zdrowotne oraz ubezpieczenie od następstw nieszczęśliwych wypadków. Wyjeżdżający pracownik jest zobowiązany do posiadania dokumentu uprawniającego do korzystania z opieki zdrowotnej na terytorium UE i państw uczestniczących w programie Erasmus+ (Europejska Karta Ubezpieczenia Zdrowotnego lub inne) a także ubezpieczenia kosztów leczenia, następstw nieszczęśliwych wypadków (ewentualnie odpowiedzialności cywilnej) na czas podróży i pobytu w instytucji zagranicznej.</w:t>
      </w:r>
    </w:p>
    <w:p w:rsidR="00A736E1" w:rsidRPr="00B1469C" w:rsidRDefault="00095D96" w:rsidP="00A12EA9">
      <w:pPr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B1469C">
        <w:rPr>
          <w:rFonts w:asciiTheme="minorHAnsi" w:hAnsiTheme="minorHAnsi" w:cstheme="minorHAnsi"/>
          <w:sz w:val="21"/>
          <w:szCs w:val="21"/>
        </w:rPr>
        <w:t xml:space="preserve">Za zawarcie ubezpieczenia odpowiedzialny jest pracownik. </w:t>
      </w:r>
    </w:p>
    <w:p w:rsidR="003E7220" w:rsidRPr="00A12EA9" w:rsidRDefault="003E7220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lastRenderedPageBreak/>
        <w:t xml:space="preserve">Osoba wyjeżdżająca zobowiązana jest do zgłoszenia swojego wyjazdu </w:t>
      </w:r>
      <w:r w:rsidR="00A12EA9">
        <w:rPr>
          <w:rFonts w:asciiTheme="minorHAnsi" w:hAnsiTheme="minorHAnsi" w:cs="Calibri"/>
          <w:color w:val="000000" w:themeColor="text1"/>
          <w:sz w:val="21"/>
          <w:szCs w:val="21"/>
        </w:rPr>
        <w:t>w</w:t>
      </w:r>
      <w:r w:rsidR="00E628BA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Uczelni 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za pomocą </w:t>
      </w:r>
      <w:r w:rsidRPr="00EB18AA">
        <w:rPr>
          <w:rFonts w:asciiTheme="minorHAnsi" w:hAnsiTheme="minorHAnsi" w:cs="Calibri"/>
          <w:b/>
          <w:i/>
          <w:color w:val="000000" w:themeColor="text1"/>
          <w:sz w:val="21"/>
          <w:szCs w:val="21"/>
        </w:rPr>
        <w:t xml:space="preserve">Polecenia wyjazdu służbowego za granicę. </w:t>
      </w:r>
    </w:p>
    <w:p w:rsidR="000776B9" w:rsidRPr="003E1CEF" w:rsidRDefault="002A59F7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b/>
          <w:color w:val="000000" w:themeColor="text1"/>
          <w:sz w:val="21"/>
          <w:szCs w:val="21"/>
          <w:u w:val="single"/>
        </w:rPr>
      </w:pPr>
      <w:r w:rsidRPr="003E1CEF">
        <w:rPr>
          <w:rFonts w:asciiTheme="minorHAnsi" w:hAnsiTheme="minorHAnsi" w:cs="Calibri"/>
          <w:b/>
          <w:color w:val="000000" w:themeColor="text1"/>
          <w:sz w:val="21"/>
          <w:szCs w:val="21"/>
          <w:u w:val="single"/>
        </w:rPr>
        <w:t xml:space="preserve">Rozliczenie wyjazdu </w:t>
      </w:r>
    </w:p>
    <w:p w:rsidR="000776B9" w:rsidRPr="003E1CEF" w:rsidRDefault="000776B9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Po zrealizowaniu wyjazdu pracownik zobowiązany jest dostarczy</w:t>
      </w:r>
      <w:r w:rsidR="001B3C18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ć </w:t>
      </w:r>
      <w:r w:rsidR="001B3C18" w:rsidRPr="005F40DB">
        <w:rPr>
          <w:rFonts w:asciiTheme="minorHAnsi" w:hAnsiTheme="minorHAnsi" w:cs="Calibri"/>
          <w:sz w:val="21"/>
          <w:szCs w:val="21"/>
        </w:rPr>
        <w:t>Uczelni</w:t>
      </w:r>
      <w:r w:rsidR="00F0037D" w:rsidRPr="005F40DB">
        <w:rPr>
          <w:rFonts w:asciiTheme="minorHAnsi" w:hAnsiTheme="minorHAnsi" w:cs="Calibri"/>
          <w:sz w:val="21"/>
          <w:szCs w:val="21"/>
        </w:rPr>
        <w:t xml:space="preserve"> (</w:t>
      </w:r>
      <w:r w:rsidR="00F43892" w:rsidRPr="005F40DB">
        <w:rPr>
          <w:rFonts w:asciiTheme="minorHAnsi" w:hAnsiTheme="minorHAnsi" w:cs="Calibri"/>
          <w:sz w:val="21"/>
          <w:szCs w:val="21"/>
        </w:rPr>
        <w:t xml:space="preserve">do </w:t>
      </w:r>
      <w:r w:rsidR="00F0037D" w:rsidRPr="005F40DB">
        <w:rPr>
          <w:rFonts w:asciiTheme="minorHAnsi" w:hAnsiTheme="minorHAnsi" w:cs="Calibri"/>
          <w:sz w:val="21"/>
          <w:szCs w:val="21"/>
        </w:rPr>
        <w:t>Dział</w:t>
      </w:r>
      <w:r w:rsidR="00F43892" w:rsidRPr="005F40DB">
        <w:rPr>
          <w:rFonts w:asciiTheme="minorHAnsi" w:hAnsiTheme="minorHAnsi" w:cs="Calibri"/>
          <w:sz w:val="21"/>
          <w:szCs w:val="21"/>
        </w:rPr>
        <w:t>u</w:t>
      </w:r>
      <w:r w:rsidR="00F0037D" w:rsidRPr="005F40DB">
        <w:rPr>
          <w:rFonts w:asciiTheme="minorHAnsi" w:hAnsiTheme="minorHAnsi" w:cs="Calibri"/>
          <w:sz w:val="21"/>
          <w:szCs w:val="21"/>
        </w:rPr>
        <w:t xml:space="preserve"> Współpracy </w:t>
      </w:r>
      <w:r w:rsidR="00F0037D" w:rsidRPr="003E1CEF">
        <w:rPr>
          <w:rFonts w:asciiTheme="minorHAnsi" w:hAnsiTheme="minorHAnsi" w:cs="Calibri"/>
          <w:color w:val="000000" w:themeColor="text1"/>
          <w:sz w:val="21"/>
          <w:szCs w:val="21"/>
        </w:rPr>
        <w:t>z Zagranicą)</w:t>
      </w:r>
      <w:r w:rsidR="00B06FA4">
        <w:rPr>
          <w:rFonts w:asciiTheme="minorHAnsi" w:hAnsiTheme="minorHAnsi" w:cs="Calibri"/>
          <w:color w:val="000000" w:themeColor="text1"/>
          <w:sz w:val="21"/>
          <w:szCs w:val="21"/>
        </w:rPr>
        <w:t xml:space="preserve"> w terminie 14 dni od zakończenia mobilności</w:t>
      </w:r>
      <w:r w:rsidR="00F0037D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  <w:r w:rsidR="001B3C18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dokumenty określone w </w:t>
      </w:r>
      <w:r w:rsidR="00150BD7">
        <w:rPr>
          <w:rFonts w:asciiTheme="minorHAnsi" w:hAnsiTheme="minorHAnsi" w:cs="Calibri"/>
          <w:color w:val="000000" w:themeColor="text1"/>
          <w:sz w:val="21"/>
          <w:szCs w:val="21"/>
        </w:rPr>
        <w:t>Umowie tj. potwierdzenie pobytu (wraz z</w:t>
      </w:r>
      <w:r w:rsidR="00150BD7" w:rsidRPr="00B1469C">
        <w:rPr>
          <w:rFonts w:asciiTheme="minorHAnsi" w:hAnsiTheme="minorHAnsi" w:cs="Calibri"/>
          <w:sz w:val="21"/>
          <w:szCs w:val="21"/>
        </w:rPr>
        <w:t xml:space="preserve"> </w:t>
      </w:r>
      <w:r w:rsidR="003D232C" w:rsidRPr="00B1469C">
        <w:rPr>
          <w:rFonts w:asciiTheme="minorHAnsi" w:hAnsiTheme="minorHAnsi" w:cs="Calibri"/>
          <w:sz w:val="21"/>
          <w:szCs w:val="21"/>
        </w:rPr>
        <w:t>liczbą</w:t>
      </w:r>
      <w:r w:rsidR="00150BD7" w:rsidRPr="00B1469C">
        <w:rPr>
          <w:rFonts w:asciiTheme="minorHAnsi" w:hAnsiTheme="minorHAnsi" w:cs="Calibri"/>
          <w:sz w:val="21"/>
          <w:szCs w:val="21"/>
        </w:rPr>
        <w:t xml:space="preserve"> </w:t>
      </w:r>
      <w:r w:rsidR="00150BD7">
        <w:rPr>
          <w:rFonts w:asciiTheme="minorHAnsi" w:hAnsiTheme="minorHAnsi" w:cs="Calibri"/>
          <w:color w:val="000000" w:themeColor="text1"/>
          <w:sz w:val="21"/>
          <w:szCs w:val="21"/>
        </w:rPr>
        <w:t xml:space="preserve">zrealizowanych zajęć dydaktycznych w przypadku wyjazdu STA) oraz wypełnić indywidualny raport uczestnika. </w:t>
      </w:r>
    </w:p>
    <w:p w:rsidR="000776B9" w:rsidRPr="003E1CEF" w:rsidRDefault="000776B9" w:rsidP="000B1156">
      <w:pPr>
        <w:jc w:val="both"/>
        <w:rPr>
          <w:rFonts w:asciiTheme="minorHAnsi" w:hAnsiTheme="minorHAnsi" w:cs="Calibri"/>
          <w:b/>
          <w:color w:val="000000" w:themeColor="text1"/>
          <w:sz w:val="21"/>
          <w:szCs w:val="21"/>
          <w:u w:val="single"/>
        </w:rPr>
      </w:pPr>
      <w:r w:rsidRPr="003E1CEF">
        <w:rPr>
          <w:rFonts w:asciiTheme="minorHAnsi" w:hAnsiTheme="minorHAnsi" w:cs="Calibri"/>
          <w:b/>
          <w:color w:val="000000" w:themeColor="text1"/>
          <w:sz w:val="21"/>
          <w:szCs w:val="21"/>
          <w:u w:val="single"/>
        </w:rPr>
        <w:t>Pracownicy niepełnosprawni</w:t>
      </w:r>
    </w:p>
    <w:p w:rsidR="000776B9" w:rsidRPr="003E1CEF" w:rsidRDefault="000776B9" w:rsidP="000B1156">
      <w:pPr>
        <w:jc w:val="both"/>
        <w:rPr>
          <w:rFonts w:asciiTheme="minorHAnsi" w:hAnsiTheme="minorHAnsi" w:cs="Calibri"/>
          <w:b/>
          <w:color w:val="000000" w:themeColor="text1"/>
          <w:sz w:val="21"/>
          <w:szCs w:val="21"/>
        </w:rPr>
      </w:pPr>
    </w:p>
    <w:p w:rsidR="000776B9" w:rsidRPr="003E1CEF" w:rsidRDefault="000776B9" w:rsidP="000B1156">
      <w:pPr>
        <w:autoSpaceDE w:val="0"/>
        <w:autoSpaceDN w:val="0"/>
        <w:adjustRightInd w:val="0"/>
        <w:jc w:val="both"/>
        <w:rPr>
          <w:rFonts w:asciiTheme="minorHAnsi" w:eastAsia="TimesNewRoman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Osoby niepełnosprawne z udokumentowanym stopniem niepełnosprawno</w:t>
      </w:r>
      <w:r w:rsidRPr="003E1CEF">
        <w:rPr>
          <w:rFonts w:asciiTheme="minorHAnsi" w:eastAsia="TimesNewRoman" w:hAnsiTheme="minorHAnsi" w:cs="Calibri"/>
          <w:color w:val="000000" w:themeColor="text1"/>
          <w:sz w:val="21"/>
          <w:szCs w:val="21"/>
        </w:rPr>
        <w:t>ś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ci, mog</w:t>
      </w:r>
      <w:r w:rsidRPr="003E1CEF">
        <w:rPr>
          <w:rFonts w:asciiTheme="minorHAnsi" w:eastAsia="TimesNewRoman" w:hAnsiTheme="minorHAnsi" w:cs="Calibri"/>
          <w:color w:val="000000" w:themeColor="text1"/>
          <w:sz w:val="21"/>
          <w:szCs w:val="21"/>
        </w:rPr>
        <w:t xml:space="preserve">ą 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ubiega</w:t>
      </w:r>
      <w:r w:rsidRPr="003E1CEF">
        <w:rPr>
          <w:rFonts w:asciiTheme="minorHAnsi" w:eastAsia="TimesNewRoman" w:hAnsiTheme="minorHAnsi" w:cs="Calibri"/>
          <w:color w:val="000000" w:themeColor="text1"/>
          <w:sz w:val="21"/>
          <w:szCs w:val="21"/>
        </w:rPr>
        <w:t>ć</w:t>
      </w:r>
      <w:r w:rsidR="0064402F" w:rsidRPr="003E1CEF">
        <w:rPr>
          <w:rFonts w:asciiTheme="minorHAnsi" w:eastAsia="TimesNewRoman" w:hAnsiTheme="minorHAnsi" w:cs="Calibri"/>
          <w:color w:val="000000" w:themeColor="text1"/>
          <w:sz w:val="21"/>
          <w:szCs w:val="21"/>
        </w:rPr>
        <w:t xml:space="preserve"> 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si</w:t>
      </w:r>
      <w:r w:rsidRPr="003E1CEF">
        <w:rPr>
          <w:rFonts w:asciiTheme="minorHAnsi" w:eastAsia="TimesNewRoman" w:hAnsiTheme="minorHAnsi" w:cs="Calibri"/>
          <w:color w:val="000000" w:themeColor="text1"/>
          <w:sz w:val="21"/>
          <w:szCs w:val="21"/>
        </w:rPr>
        <w:t xml:space="preserve">ę </w:t>
      </w:r>
      <w:r w:rsidR="003D232C">
        <w:rPr>
          <w:rFonts w:asciiTheme="minorHAnsi" w:hAnsiTheme="minorHAnsi" w:cs="Calibri"/>
          <w:color w:val="000000" w:themeColor="text1"/>
          <w:sz w:val="21"/>
          <w:szCs w:val="21"/>
        </w:rPr>
        <w:t xml:space="preserve">o 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dodatkowe fundusze pochodz</w:t>
      </w:r>
      <w:r w:rsidRPr="003E1CEF">
        <w:rPr>
          <w:rFonts w:asciiTheme="minorHAnsi" w:eastAsia="TimesNewRoman" w:hAnsiTheme="minorHAnsi" w:cs="Calibri"/>
          <w:color w:val="000000" w:themeColor="text1"/>
          <w:sz w:val="21"/>
          <w:szCs w:val="21"/>
        </w:rPr>
        <w:t>ą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ce ze specjalnego funduszu przeznaczonego dla osób</w:t>
      </w:r>
      <w:r w:rsidR="0064402F" w:rsidRPr="003E1CEF">
        <w:rPr>
          <w:rFonts w:asciiTheme="minorHAnsi" w:eastAsia="TimesNewRoman" w:hAnsiTheme="minorHAnsi" w:cs="Calibri"/>
          <w:color w:val="000000" w:themeColor="text1"/>
          <w:sz w:val="21"/>
          <w:szCs w:val="21"/>
        </w:rPr>
        <w:t xml:space="preserve"> 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niepełnosprawnych. Wnioski o dodatkowe środki należy składać 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  <w:u w:val="single"/>
        </w:rPr>
        <w:t>tylko i wyłącznie za pośrednictwem Uczelnianego Koordynatora Programu Erasmus</w:t>
      </w:r>
      <w:r w:rsidR="00E628BA" w:rsidRPr="003E1CEF">
        <w:rPr>
          <w:rFonts w:asciiTheme="minorHAnsi" w:hAnsiTheme="minorHAnsi" w:cs="Calibri"/>
          <w:color w:val="000000" w:themeColor="text1"/>
          <w:sz w:val="21"/>
          <w:szCs w:val="21"/>
          <w:u w:val="single"/>
        </w:rPr>
        <w:t>+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  <w:u w:val="single"/>
        </w:rPr>
        <w:t xml:space="preserve">. </w:t>
      </w:r>
    </w:p>
    <w:p w:rsidR="000776B9" w:rsidRPr="003E1CEF" w:rsidRDefault="00E628BA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b/>
          <w:color w:val="000000" w:themeColor="text1"/>
          <w:sz w:val="21"/>
          <w:szCs w:val="21"/>
          <w:u w:val="single"/>
        </w:rPr>
      </w:pPr>
      <w:r w:rsidRPr="003E1CEF">
        <w:rPr>
          <w:rFonts w:asciiTheme="minorHAnsi" w:hAnsiTheme="minorHAnsi" w:cs="Calibri"/>
          <w:b/>
          <w:color w:val="000000" w:themeColor="text1"/>
          <w:sz w:val="21"/>
          <w:szCs w:val="21"/>
          <w:u w:val="single"/>
        </w:rPr>
        <w:t>Przyjęcie</w:t>
      </w:r>
      <w:r w:rsidR="000776B9" w:rsidRPr="003E1CEF">
        <w:rPr>
          <w:rFonts w:asciiTheme="minorHAnsi" w:hAnsiTheme="minorHAnsi" w:cs="Calibri"/>
          <w:b/>
          <w:color w:val="000000" w:themeColor="text1"/>
          <w:sz w:val="21"/>
          <w:szCs w:val="21"/>
          <w:u w:val="single"/>
        </w:rPr>
        <w:t xml:space="preserve"> pracownika z zagranicy</w:t>
      </w:r>
    </w:p>
    <w:p w:rsidR="0010795A" w:rsidRDefault="00C30F40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>
        <w:rPr>
          <w:rFonts w:asciiTheme="minorHAnsi" w:hAnsiTheme="minorHAnsi" w:cs="Calibri"/>
          <w:color w:val="000000" w:themeColor="text1"/>
          <w:sz w:val="21"/>
          <w:szCs w:val="21"/>
        </w:rPr>
        <w:t>Podstawą przyjęcia pracownika na wymianę w ramach Programu Erasmus+ jest podpisanie</w:t>
      </w:r>
      <w:r w:rsidR="000776B9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  <w:r>
        <w:rPr>
          <w:rFonts w:asciiTheme="minorHAnsi" w:hAnsiTheme="minorHAnsi" w:cs="Calibri"/>
          <w:color w:val="000000" w:themeColor="text1"/>
          <w:sz w:val="21"/>
          <w:szCs w:val="21"/>
        </w:rPr>
        <w:t xml:space="preserve">przez dziekana/prodziekana, kierownika jednostki organizacyjnej </w:t>
      </w:r>
      <w:r>
        <w:rPr>
          <w:rFonts w:asciiTheme="minorHAnsi" w:hAnsiTheme="minorHAnsi" w:cs="Calibri"/>
          <w:i/>
          <w:iCs/>
          <w:color w:val="000000" w:themeColor="text1"/>
          <w:sz w:val="21"/>
          <w:szCs w:val="21"/>
        </w:rPr>
        <w:t xml:space="preserve">STAFF MOBILITY FOR TEACHING/TRAINING, </w:t>
      </w:r>
      <w:r w:rsidRPr="00D02F65">
        <w:rPr>
          <w:rFonts w:asciiTheme="minorHAnsi" w:hAnsiTheme="minorHAnsi" w:cs="Calibri"/>
          <w:i/>
          <w:iCs/>
          <w:color w:val="000000" w:themeColor="text1"/>
          <w:sz w:val="21"/>
          <w:szCs w:val="21"/>
        </w:rPr>
        <w:t>MOBILITY AGREEMENT</w:t>
      </w:r>
      <w:r w:rsidR="003D232C">
        <w:rPr>
          <w:rFonts w:asciiTheme="minorHAnsi" w:hAnsiTheme="minorHAnsi" w:cs="Calibri"/>
          <w:color w:val="000000" w:themeColor="text1"/>
          <w:sz w:val="21"/>
          <w:szCs w:val="21"/>
        </w:rPr>
        <w:t xml:space="preserve">. Za uzgodnienie </w:t>
      </w:r>
      <w:r>
        <w:rPr>
          <w:rFonts w:asciiTheme="minorHAnsi" w:hAnsiTheme="minorHAnsi" w:cs="Calibri"/>
          <w:color w:val="000000" w:themeColor="text1"/>
          <w:sz w:val="21"/>
          <w:szCs w:val="21"/>
        </w:rPr>
        <w:t xml:space="preserve">warunków pobytu, realizację mobilności i opiekę nad gościem odpowiedzialna </w:t>
      </w:r>
      <w:r w:rsidR="00150BD7">
        <w:rPr>
          <w:rFonts w:asciiTheme="minorHAnsi" w:hAnsiTheme="minorHAnsi" w:cs="Calibri"/>
          <w:color w:val="000000" w:themeColor="text1"/>
          <w:sz w:val="21"/>
          <w:szCs w:val="21"/>
        </w:rPr>
        <w:t>jest jednostka organizacyjna przyjmująca gościa.</w:t>
      </w:r>
      <w:r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</w:p>
    <w:p w:rsidR="00C30F40" w:rsidRDefault="00C30F40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>
        <w:rPr>
          <w:rFonts w:asciiTheme="minorHAnsi" w:hAnsiTheme="minorHAnsi" w:cs="Calibri"/>
          <w:color w:val="000000" w:themeColor="text1"/>
          <w:sz w:val="21"/>
          <w:szCs w:val="21"/>
        </w:rPr>
        <w:t>Potwierdzenie pobytu oraz realizacji zajęć dydaktycznych podpisuje dziekan/prodziekan wydzia</w:t>
      </w:r>
      <w:r w:rsidR="005D0B23">
        <w:rPr>
          <w:rFonts w:asciiTheme="minorHAnsi" w:hAnsiTheme="minorHAnsi" w:cs="Calibri"/>
          <w:color w:val="000000" w:themeColor="text1"/>
          <w:sz w:val="21"/>
          <w:szCs w:val="21"/>
        </w:rPr>
        <w:t>łu.</w:t>
      </w:r>
    </w:p>
    <w:p w:rsidR="005D0B23" w:rsidRDefault="005D0B23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>
        <w:rPr>
          <w:rFonts w:asciiTheme="minorHAnsi" w:hAnsiTheme="minorHAnsi" w:cs="Calibri"/>
          <w:color w:val="000000" w:themeColor="text1"/>
          <w:sz w:val="21"/>
          <w:szCs w:val="21"/>
        </w:rPr>
        <w:t xml:space="preserve">Koordynator wydziałowy jest zobowiązany przekazać do Działu Współpracy z Zagranicą informację lub kopie dokumentów na temat zrealizowanej mobilności pracownika zagranicznego. </w:t>
      </w:r>
    </w:p>
    <w:p w:rsidR="005D0B23" w:rsidRDefault="005D0B23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</w:p>
    <w:p w:rsidR="005D0B23" w:rsidRDefault="005D0B23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</w:p>
    <w:p w:rsidR="005D0B23" w:rsidRDefault="005D0B23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</w:p>
    <w:p w:rsidR="00744709" w:rsidRDefault="004B4503" w:rsidP="00DA1BA1">
      <w:pPr>
        <w:spacing w:before="100" w:beforeAutospacing="1" w:after="100" w:afterAutospacing="1"/>
        <w:ind w:left="4956" w:firstLine="708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Zatwierdzam:</w:t>
      </w:r>
      <w:r w:rsidR="00CE3D42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</w:p>
    <w:p w:rsidR="00744709" w:rsidRDefault="00744709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</w:p>
    <w:p w:rsidR="00744709" w:rsidRDefault="00CE3D42" w:rsidP="00DA1BA1">
      <w:pPr>
        <w:ind w:left="4956" w:firstLine="708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prof. dr hab. </w:t>
      </w:r>
      <w:proofErr w:type="spellStart"/>
      <w:r w:rsidR="00744709">
        <w:rPr>
          <w:rFonts w:asciiTheme="minorHAnsi" w:hAnsiTheme="minorHAnsi" w:cs="Calibri"/>
          <w:color w:val="000000" w:themeColor="text1"/>
          <w:sz w:val="21"/>
          <w:szCs w:val="21"/>
        </w:rPr>
        <w:t>Giorgi</w:t>
      </w:r>
      <w:proofErr w:type="spellEnd"/>
      <w:r w:rsidR="00744709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  <w:proofErr w:type="spellStart"/>
      <w:r w:rsidR="00744709">
        <w:rPr>
          <w:rFonts w:asciiTheme="minorHAnsi" w:hAnsiTheme="minorHAnsi" w:cs="Calibri"/>
          <w:color w:val="000000" w:themeColor="text1"/>
          <w:sz w:val="21"/>
          <w:szCs w:val="21"/>
        </w:rPr>
        <w:t>Melikidze</w:t>
      </w:r>
      <w:proofErr w:type="spellEnd"/>
    </w:p>
    <w:p w:rsidR="00862A63" w:rsidRPr="003E1CEF" w:rsidRDefault="00CE3D42" w:rsidP="003D232C">
      <w:pPr>
        <w:ind w:left="4956"/>
        <w:jc w:val="both"/>
        <w:rPr>
          <w:rFonts w:asciiTheme="minorHAnsi" w:hAnsiTheme="minorHAns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Prorektor ds. Nauki i Współpracy z Zagranicą</w:t>
      </w:r>
    </w:p>
    <w:sectPr w:rsidR="00862A63" w:rsidRPr="003E1CEF" w:rsidSect="00A12EA9"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1C6"/>
    <w:multiLevelType w:val="hybridMultilevel"/>
    <w:tmpl w:val="CE94AE1C"/>
    <w:lvl w:ilvl="0" w:tplc="7CCE8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943B2"/>
    <w:multiLevelType w:val="hybridMultilevel"/>
    <w:tmpl w:val="83B65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806DA"/>
    <w:multiLevelType w:val="hybridMultilevel"/>
    <w:tmpl w:val="36502318"/>
    <w:lvl w:ilvl="0" w:tplc="172C38B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32C51"/>
    <w:multiLevelType w:val="multilevel"/>
    <w:tmpl w:val="CF9A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DF74C2"/>
    <w:multiLevelType w:val="hybridMultilevel"/>
    <w:tmpl w:val="20AAA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90A5B"/>
    <w:multiLevelType w:val="hybridMultilevel"/>
    <w:tmpl w:val="F10A9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36F5C"/>
    <w:multiLevelType w:val="hybridMultilevel"/>
    <w:tmpl w:val="D7E03F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231BE1"/>
    <w:multiLevelType w:val="hybridMultilevel"/>
    <w:tmpl w:val="80CA2254"/>
    <w:lvl w:ilvl="0" w:tplc="7CCE8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93465"/>
    <w:multiLevelType w:val="hybridMultilevel"/>
    <w:tmpl w:val="AD0893AC"/>
    <w:lvl w:ilvl="0" w:tplc="7CCE8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77329"/>
    <w:multiLevelType w:val="multilevel"/>
    <w:tmpl w:val="98EE8D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0A54CB"/>
    <w:multiLevelType w:val="hybridMultilevel"/>
    <w:tmpl w:val="626AFB48"/>
    <w:lvl w:ilvl="0" w:tplc="7CCE8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82B72"/>
    <w:multiLevelType w:val="hybridMultilevel"/>
    <w:tmpl w:val="FA24005A"/>
    <w:lvl w:ilvl="0" w:tplc="7CCE8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C0392"/>
    <w:multiLevelType w:val="multilevel"/>
    <w:tmpl w:val="4896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F34E89"/>
    <w:multiLevelType w:val="hybridMultilevel"/>
    <w:tmpl w:val="56DC95D2"/>
    <w:lvl w:ilvl="0" w:tplc="172C38B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D58BF"/>
    <w:multiLevelType w:val="hybridMultilevel"/>
    <w:tmpl w:val="E3F49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246DB"/>
    <w:multiLevelType w:val="hybridMultilevel"/>
    <w:tmpl w:val="142E7A58"/>
    <w:lvl w:ilvl="0" w:tplc="7CCE8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4611C8"/>
    <w:multiLevelType w:val="hybridMultilevel"/>
    <w:tmpl w:val="B1522218"/>
    <w:lvl w:ilvl="0" w:tplc="172C38B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172C38B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D31F10"/>
    <w:multiLevelType w:val="hybridMultilevel"/>
    <w:tmpl w:val="D19A9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F5E1C"/>
    <w:multiLevelType w:val="hybridMultilevel"/>
    <w:tmpl w:val="26FAAF92"/>
    <w:lvl w:ilvl="0" w:tplc="172C38B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144C0"/>
    <w:multiLevelType w:val="hybridMultilevel"/>
    <w:tmpl w:val="87CE5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17255C"/>
    <w:multiLevelType w:val="hybridMultilevel"/>
    <w:tmpl w:val="4ED48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8410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C362158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335ACD"/>
    <w:multiLevelType w:val="hybridMultilevel"/>
    <w:tmpl w:val="4E44E904"/>
    <w:lvl w:ilvl="0" w:tplc="7CCE8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20"/>
  </w:num>
  <w:num w:numId="5">
    <w:abstractNumId w:val="17"/>
  </w:num>
  <w:num w:numId="6">
    <w:abstractNumId w:val="1"/>
  </w:num>
  <w:num w:numId="7">
    <w:abstractNumId w:val="6"/>
  </w:num>
  <w:num w:numId="8">
    <w:abstractNumId w:val="14"/>
  </w:num>
  <w:num w:numId="9">
    <w:abstractNumId w:val="13"/>
  </w:num>
  <w:num w:numId="10">
    <w:abstractNumId w:val="16"/>
  </w:num>
  <w:num w:numId="11">
    <w:abstractNumId w:val="18"/>
  </w:num>
  <w:num w:numId="12">
    <w:abstractNumId w:val="2"/>
  </w:num>
  <w:num w:numId="13">
    <w:abstractNumId w:val="19"/>
  </w:num>
  <w:num w:numId="14">
    <w:abstractNumId w:val="5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19">
    <w:abstractNumId w:val="11"/>
  </w:num>
  <w:num w:numId="20">
    <w:abstractNumId w:val="21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B9"/>
    <w:rsid w:val="000069A6"/>
    <w:rsid w:val="000122FE"/>
    <w:rsid w:val="00017492"/>
    <w:rsid w:val="00025DEC"/>
    <w:rsid w:val="00032FAC"/>
    <w:rsid w:val="0003797C"/>
    <w:rsid w:val="00064873"/>
    <w:rsid w:val="00064DD0"/>
    <w:rsid w:val="000776B9"/>
    <w:rsid w:val="00087B26"/>
    <w:rsid w:val="00095D96"/>
    <w:rsid w:val="000A10B6"/>
    <w:rsid w:val="000A7644"/>
    <w:rsid w:val="000A7948"/>
    <w:rsid w:val="000B1156"/>
    <w:rsid w:val="000E319D"/>
    <w:rsid w:val="000F7176"/>
    <w:rsid w:val="0010795A"/>
    <w:rsid w:val="00117FB0"/>
    <w:rsid w:val="00134614"/>
    <w:rsid w:val="0013462D"/>
    <w:rsid w:val="00150BD7"/>
    <w:rsid w:val="00153331"/>
    <w:rsid w:val="001634FF"/>
    <w:rsid w:val="00170D6C"/>
    <w:rsid w:val="00176782"/>
    <w:rsid w:val="001811D0"/>
    <w:rsid w:val="001A40CE"/>
    <w:rsid w:val="001B2E9A"/>
    <w:rsid w:val="001B3C18"/>
    <w:rsid w:val="001D5222"/>
    <w:rsid w:val="001E3E00"/>
    <w:rsid w:val="001E46FD"/>
    <w:rsid w:val="002125CB"/>
    <w:rsid w:val="002131DC"/>
    <w:rsid w:val="0021662A"/>
    <w:rsid w:val="00234220"/>
    <w:rsid w:val="002506C3"/>
    <w:rsid w:val="00262A9F"/>
    <w:rsid w:val="00263AFF"/>
    <w:rsid w:val="00270AED"/>
    <w:rsid w:val="00295EB5"/>
    <w:rsid w:val="002A59F7"/>
    <w:rsid w:val="002B73AA"/>
    <w:rsid w:val="002C53E0"/>
    <w:rsid w:val="002C75E4"/>
    <w:rsid w:val="002D2F60"/>
    <w:rsid w:val="002E00B6"/>
    <w:rsid w:val="00302725"/>
    <w:rsid w:val="00316ABC"/>
    <w:rsid w:val="00317D5E"/>
    <w:rsid w:val="003242CB"/>
    <w:rsid w:val="00374E51"/>
    <w:rsid w:val="003809CB"/>
    <w:rsid w:val="003A70C0"/>
    <w:rsid w:val="003B5761"/>
    <w:rsid w:val="003C706C"/>
    <w:rsid w:val="003D232C"/>
    <w:rsid w:val="003D5A74"/>
    <w:rsid w:val="003D790C"/>
    <w:rsid w:val="003E1CEF"/>
    <w:rsid w:val="003E7220"/>
    <w:rsid w:val="003F2A0D"/>
    <w:rsid w:val="00403DA6"/>
    <w:rsid w:val="004429FE"/>
    <w:rsid w:val="00451D18"/>
    <w:rsid w:val="00464B8E"/>
    <w:rsid w:val="00466664"/>
    <w:rsid w:val="00481F05"/>
    <w:rsid w:val="00490F75"/>
    <w:rsid w:val="004B16DB"/>
    <w:rsid w:val="004B1D30"/>
    <w:rsid w:val="004B4503"/>
    <w:rsid w:val="004C54FF"/>
    <w:rsid w:val="004C5FBA"/>
    <w:rsid w:val="004D368C"/>
    <w:rsid w:val="004D5087"/>
    <w:rsid w:val="0050007A"/>
    <w:rsid w:val="005349BD"/>
    <w:rsid w:val="00540D20"/>
    <w:rsid w:val="00573940"/>
    <w:rsid w:val="0058283C"/>
    <w:rsid w:val="005A05B7"/>
    <w:rsid w:val="005A49A7"/>
    <w:rsid w:val="005A5FC5"/>
    <w:rsid w:val="005B28DB"/>
    <w:rsid w:val="005C2AC9"/>
    <w:rsid w:val="005C3E88"/>
    <w:rsid w:val="005D0B23"/>
    <w:rsid w:val="005D602F"/>
    <w:rsid w:val="005F0248"/>
    <w:rsid w:val="005F1F07"/>
    <w:rsid w:val="005F40DB"/>
    <w:rsid w:val="005F5E53"/>
    <w:rsid w:val="00627A0F"/>
    <w:rsid w:val="00635A57"/>
    <w:rsid w:val="0064402F"/>
    <w:rsid w:val="006516DA"/>
    <w:rsid w:val="006526D0"/>
    <w:rsid w:val="006754C1"/>
    <w:rsid w:val="00676BD8"/>
    <w:rsid w:val="006A17C1"/>
    <w:rsid w:val="006B671A"/>
    <w:rsid w:val="00744709"/>
    <w:rsid w:val="007511ED"/>
    <w:rsid w:val="0075291B"/>
    <w:rsid w:val="007666FB"/>
    <w:rsid w:val="00773085"/>
    <w:rsid w:val="00773411"/>
    <w:rsid w:val="007856D6"/>
    <w:rsid w:val="0079798A"/>
    <w:rsid w:val="007A48BB"/>
    <w:rsid w:val="007D2387"/>
    <w:rsid w:val="00801AD1"/>
    <w:rsid w:val="0082323D"/>
    <w:rsid w:val="008353E0"/>
    <w:rsid w:val="0084075F"/>
    <w:rsid w:val="0084788B"/>
    <w:rsid w:val="008603DD"/>
    <w:rsid w:val="00862A63"/>
    <w:rsid w:val="008659AE"/>
    <w:rsid w:val="00867D47"/>
    <w:rsid w:val="00880710"/>
    <w:rsid w:val="008B3426"/>
    <w:rsid w:val="008C04D3"/>
    <w:rsid w:val="008D7135"/>
    <w:rsid w:val="008E5276"/>
    <w:rsid w:val="00912D27"/>
    <w:rsid w:val="00914FCA"/>
    <w:rsid w:val="009501F8"/>
    <w:rsid w:val="00974DA1"/>
    <w:rsid w:val="00991294"/>
    <w:rsid w:val="009B32E2"/>
    <w:rsid w:val="009B5149"/>
    <w:rsid w:val="009C0BBF"/>
    <w:rsid w:val="00A025E0"/>
    <w:rsid w:val="00A07417"/>
    <w:rsid w:val="00A12EA9"/>
    <w:rsid w:val="00A17D26"/>
    <w:rsid w:val="00A37A96"/>
    <w:rsid w:val="00A46C9A"/>
    <w:rsid w:val="00A55AE6"/>
    <w:rsid w:val="00A5749C"/>
    <w:rsid w:val="00A62DCC"/>
    <w:rsid w:val="00A71740"/>
    <w:rsid w:val="00A736E1"/>
    <w:rsid w:val="00A76A32"/>
    <w:rsid w:val="00AB3EF8"/>
    <w:rsid w:val="00AB5DBE"/>
    <w:rsid w:val="00AB6654"/>
    <w:rsid w:val="00AD14FE"/>
    <w:rsid w:val="00AE0653"/>
    <w:rsid w:val="00AE5DD6"/>
    <w:rsid w:val="00AE730A"/>
    <w:rsid w:val="00B0184A"/>
    <w:rsid w:val="00B06FA4"/>
    <w:rsid w:val="00B101ED"/>
    <w:rsid w:val="00B1469C"/>
    <w:rsid w:val="00B30C58"/>
    <w:rsid w:val="00B361FD"/>
    <w:rsid w:val="00B36CBF"/>
    <w:rsid w:val="00B455C5"/>
    <w:rsid w:val="00B47070"/>
    <w:rsid w:val="00B57779"/>
    <w:rsid w:val="00B6360B"/>
    <w:rsid w:val="00B66706"/>
    <w:rsid w:val="00B87D2C"/>
    <w:rsid w:val="00BA3D89"/>
    <w:rsid w:val="00BC7DBD"/>
    <w:rsid w:val="00BD6D54"/>
    <w:rsid w:val="00BE6818"/>
    <w:rsid w:val="00BF5A24"/>
    <w:rsid w:val="00BF5C25"/>
    <w:rsid w:val="00C2029F"/>
    <w:rsid w:val="00C30F40"/>
    <w:rsid w:val="00C50CE6"/>
    <w:rsid w:val="00C51020"/>
    <w:rsid w:val="00C71680"/>
    <w:rsid w:val="00C74028"/>
    <w:rsid w:val="00C86D6E"/>
    <w:rsid w:val="00CD3A7C"/>
    <w:rsid w:val="00CD4319"/>
    <w:rsid w:val="00CE226F"/>
    <w:rsid w:val="00CE3D42"/>
    <w:rsid w:val="00CE7886"/>
    <w:rsid w:val="00D02F65"/>
    <w:rsid w:val="00D033C4"/>
    <w:rsid w:val="00D13756"/>
    <w:rsid w:val="00D14A9B"/>
    <w:rsid w:val="00DA1BA1"/>
    <w:rsid w:val="00DB49D3"/>
    <w:rsid w:val="00DE4A88"/>
    <w:rsid w:val="00DF275A"/>
    <w:rsid w:val="00E1089A"/>
    <w:rsid w:val="00E125E2"/>
    <w:rsid w:val="00E426C9"/>
    <w:rsid w:val="00E5751E"/>
    <w:rsid w:val="00E628BA"/>
    <w:rsid w:val="00E711B9"/>
    <w:rsid w:val="00E854DE"/>
    <w:rsid w:val="00E8659B"/>
    <w:rsid w:val="00E90E36"/>
    <w:rsid w:val="00EA3ECB"/>
    <w:rsid w:val="00EB0CD1"/>
    <w:rsid w:val="00EB18AA"/>
    <w:rsid w:val="00ED3DF9"/>
    <w:rsid w:val="00EE3554"/>
    <w:rsid w:val="00F0037D"/>
    <w:rsid w:val="00F02BCA"/>
    <w:rsid w:val="00F02FA6"/>
    <w:rsid w:val="00F06A0B"/>
    <w:rsid w:val="00F2393A"/>
    <w:rsid w:val="00F3433A"/>
    <w:rsid w:val="00F37F36"/>
    <w:rsid w:val="00F40700"/>
    <w:rsid w:val="00F41095"/>
    <w:rsid w:val="00F43892"/>
    <w:rsid w:val="00F476B7"/>
    <w:rsid w:val="00F70712"/>
    <w:rsid w:val="00F73220"/>
    <w:rsid w:val="00F7455B"/>
    <w:rsid w:val="00F75EE6"/>
    <w:rsid w:val="00F771A6"/>
    <w:rsid w:val="00F8203D"/>
    <w:rsid w:val="00FA3929"/>
    <w:rsid w:val="00FB34F2"/>
    <w:rsid w:val="00FB53E3"/>
    <w:rsid w:val="00FB7C79"/>
    <w:rsid w:val="00FC1713"/>
    <w:rsid w:val="00FC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E3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776B9"/>
    <w:pPr>
      <w:jc w:val="both"/>
    </w:pPr>
    <w:rPr>
      <w:rFonts w:ascii="Book Antiqua" w:hAnsi="Book Antiqua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0776B9"/>
    <w:rPr>
      <w:rFonts w:ascii="Book Antiqua" w:hAnsi="Book Antiqua"/>
      <w:sz w:val="22"/>
      <w:szCs w:val="24"/>
    </w:rPr>
  </w:style>
  <w:style w:type="character" w:styleId="Hipercze">
    <w:name w:val="Hyperlink"/>
    <w:rsid w:val="000776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B53E3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81F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1F0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B455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B455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E3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776B9"/>
    <w:pPr>
      <w:jc w:val="both"/>
    </w:pPr>
    <w:rPr>
      <w:rFonts w:ascii="Book Antiqua" w:hAnsi="Book Antiqua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0776B9"/>
    <w:rPr>
      <w:rFonts w:ascii="Book Antiqua" w:hAnsi="Book Antiqua"/>
      <w:sz w:val="22"/>
      <w:szCs w:val="24"/>
    </w:rPr>
  </w:style>
  <w:style w:type="character" w:styleId="Hipercze">
    <w:name w:val="Hyperlink"/>
    <w:rsid w:val="000776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B53E3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81F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1F0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B455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B455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rasmus.uz.zgora.pl" TargetMode="External"/><Relationship Id="rId12" Type="http://schemas.openxmlformats.org/officeDocument/2006/relationships/hyperlink" Target="http://www.erasmus.uz.zgora.pl" TargetMode="External"/><Relationship Id="rId13" Type="http://schemas.openxmlformats.org/officeDocument/2006/relationships/hyperlink" Target="http://www.erasmus.uz.zgora.pl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erasmus.uz.zgora.pl" TargetMode="External"/><Relationship Id="rId9" Type="http://schemas.openxmlformats.org/officeDocument/2006/relationships/hyperlink" Target="http://www.erasmus.uz.zgora.pl" TargetMode="External"/><Relationship Id="rId10" Type="http://schemas.openxmlformats.org/officeDocument/2006/relationships/hyperlink" Target="http://www.erasmus.uz.z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2107</Words>
  <Characters>12644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Możejko</dc:creator>
  <cp:lastModifiedBy>Paweł Jarmużek</cp:lastModifiedBy>
  <cp:revision>2</cp:revision>
  <cp:lastPrinted>2016-05-17T06:05:00Z</cp:lastPrinted>
  <dcterms:created xsi:type="dcterms:W3CDTF">2019-07-09T18:15:00Z</dcterms:created>
  <dcterms:modified xsi:type="dcterms:W3CDTF">2019-07-09T18:15:00Z</dcterms:modified>
</cp:coreProperties>
</file>