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5E2" w:rsidRDefault="00B57779" w:rsidP="00B455C5">
      <w:pPr>
        <w:pStyle w:val="Podtytu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3BB345F" wp14:editId="7FD5097C">
            <wp:simplePos x="0" y="0"/>
            <wp:positionH relativeFrom="column">
              <wp:posOffset>4291330</wp:posOffset>
            </wp:positionH>
            <wp:positionV relativeFrom="paragraph">
              <wp:posOffset>-197485</wp:posOffset>
            </wp:positionV>
            <wp:extent cx="1762125" cy="379730"/>
            <wp:effectExtent l="0" t="0" r="9525" b="127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Z poziom - CMY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379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532884E9" wp14:editId="547FBE7A">
            <wp:simplePos x="0" y="0"/>
            <wp:positionH relativeFrom="column">
              <wp:posOffset>-61595</wp:posOffset>
            </wp:positionH>
            <wp:positionV relativeFrom="paragraph">
              <wp:posOffset>-240030</wp:posOffset>
            </wp:positionV>
            <wp:extent cx="1450340" cy="414655"/>
            <wp:effectExtent l="0" t="0" r="0" b="4445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U flag-Erasmus+_vect_POS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0340" cy="414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64B8E" w:rsidRDefault="00464B8E" w:rsidP="001B7B58">
      <w:pPr>
        <w:pStyle w:val="Tekstpodstawowy3"/>
        <w:tabs>
          <w:tab w:val="left" w:pos="7635"/>
        </w:tabs>
        <w:rPr>
          <w:rFonts w:asciiTheme="minorHAnsi" w:hAnsiTheme="minorHAnsi" w:cs="Calibri"/>
          <w:b/>
          <w:color w:val="000000" w:themeColor="text1"/>
          <w:sz w:val="28"/>
          <w:szCs w:val="28"/>
        </w:rPr>
      </w:pPr>
    </w:p>
    <w:p w:rsidR="00FF3EC2" w:rsidRDefault="00FF3EC2" w:rsidP="00295EB5">
      <w:pPr>
        <w:pStyle w:val="Tekstpodstawowy3"/>
        <w:tabs>
          <w:tab w:val="left" w:pos="7635"/>
        </w:tabs>
        <w:jc w:val="center"/>
        <w:rPr>
          <w:rFonts w:asciiTheme="minorHAnsi" w:hAnsiTheme="minorHAnsi" w:cs="Calibri"/>
          <w:b/>
          <w:color w:val="000000" w:themeColor="text1"/>
          <w:sz w:val="28"/>
          <w:szCs w:val="28"/>
        </w:rPr>
      </w:pPr>
    </w:p>
    <w:p w:rsidR="00FF3EC2" w:rsidRDefault="00FF3EC2" w:rsidP="00295EB5">
      <w:pPr>
        <w:pStyle w:val="Tekstpodstawowy3"/>
        <w:tabs>
          <w:tab w:val="left" w:pos="7635"/>
        </w:tabs>
        <w:jc w:val="center"/>
        <w:rPr>
          <w:rFonts w:asciiTheme="minorHAnsi" w:hAnsiTheme="minorHAnsi" w:cs="Calibri"/>
          <w:b/>
          <w:color w:val="000000" w:themeColor="text1"/>
          <w:sz w:val="28"/>
          <w:szCs w:val="28"/>
        </w:rPr>
      </w:pPr>
    </w:p>
    <w:p w:rsidR="00295EB5" w:rsidRDefault="00295EB5" w:rsidP="00295EB5">
      <w:pPr>
        <w:pStyle w:val="Tekstpodstawowy3"/>
        <w:tabs>
          <w:tab w:val="left" w:pos="7635"/>
        </w:tabs>
        <w:jc w:val="center"/>
        <w:rPr>
          <w:rFonts w:asciiTheme="minorHAnsi" w:hAnsiTheme="minorHAnsi" w:cs="Calibri"/>
          <w:b/>
          <w:color w:val="000000" w:themeColor="text1"/>
          <w:sz w:val="28"/>
          <w:szCs w:val="28"/>
        </w:rPr>
      </w:pPr>
      <w:r w:rsidRPr="00295EB5">
        <w:rPr>
          <w:rFonts w:asciiTheme="minorHAnsi" w:hAnsiTheme="minorHAnsi" w:cs="Calibri"/>
          <w:b/>
          <w:color w:val="000000" w:themeColor="text1"/>
          <w:sz w:val="28"/>
          <w:szCs w:val="28"/>
        </w:rPr>
        <w:t xml:space="preserve">Zasady </w:t>
      </w:r>
      <w:r>
        <w:rPr>
          <w:rFonts w:asciiTheme="minorHAnsi" w:hAnsiTheme="minorHAnsi" w:cs="Calibri"/>
          <w:b/>
          <w:color w:val="000000" w:themeColor="text1"/>
          <w:sz w:val="28"/>
          <w:szCs w:val="28"/>
        </w:rPr>
        <w:t>realizacji P</w:t>
      </w:r>
      <w:r w:rsidR="005349BD">
        <w:rPr>
          <w:rFonts w:asciiTheme="minorHAnsi" w:hAnsiTheme="minorHAnsi" w:cs="Calibri"/>
          <w:b/>
          <w:color w:val="000000" w:themeColor="text1"/>
          <w:sz w:val="28"/>
          <w:szCs w:val="28"/>
        </w:rPr>
        <w:t>rogramu</w:t>
      </w:r>
      <w:r>
        <w:rPr>
          <w:rFonts w:asciiTheme="minorHAnsi" w:hAnsiTheme="minorHAnsi" w:cs="Calibri"/>
          <w:b/>
          <w:color w:val="000000" w:themeColor="text1"/>
          <w:sz w:val="28"/>
          <w:szCs w:val="28"/>
        </w:rPr>
        <w:t xml:space="preserve"> </w:t>
      </w:r>
      <w:r w:rsidR="00F70337">
        <w:rPr>
          <w:rFonts w:asciiTheme="minorHAnsi" w:hAnsiTheme="minorHAnsi" w:cs="Calibri"/>
          <w:b/>
          <w:color w:val="000000" w:themeColor="text1"/>
          <w:sz w:val="28"/>
          <w:szCs w:val="28"/>
        </w:rPr>
        <w:t>Erasmus+</w:t>
      </w:r>
      <w:r w:rsidR="005349BD">
        <w:rPr>
          <w:rFonts w:asciiTheme="minorHAnsi" w:hAnsiTheme="minorHAnsi" w:cs="Calibri"/>
          <w:b/>
          <w:color w:val="000000" w:themeColor="text1"/>
          <w:sz w:val="28"/>
          <w:szCs w:val="28"/>
        </w:rPr>
        <w:t xml:space="preserve"> w zakresie wyjazdów pracowników</w:t>
      </w:r>
    </w:p>
    <w:p w:rsidR="00244F5E" w:rsidRPr="00295EB5" w:rsidRDefault="009E26A3" w:rsidP="00295EB5">
      <w:pPr>
        <w:pStyle w:val="Tekstpodstawowy3"/>
        <w:tabs>
          <w:tab w:val="left" w:pos="7635"/>
        </w:tabs>
        <w:jc w:val="center"/>
        <w:rPr>
          <w:rFonts w:asciiTheme="minorHAnsi" w:hAnsiTheme="minorHAnsi" w:cs="Calibri"/>
          <w:b/>
          <w:color w:val="000000" w:themeColor="text1"/>
          <w:sz w:val="28"/>
          <w:szCs w:val="28"/>
        </w:rPr>
      </w:pPr>
      <w:r>
        <w:rPr>
          <w:rFonts w:asciiTheme="minorHAnsi" w:hAnsiTheme="minorHAnsi" w:cs="Calibri"/>
          <w:b/>
          <w:color w:val="000000" w:themeColor="text1"/>
          <w:sz w:val="28"/>
          <w:szCs w:val="28"/>
        </w:rPr>
        <w:t xml:space="preserve">Wymiana z krajami partnerskimi </w:t>
      </w:r>
    </w:p>
    <w:p w:rsidR="00464B8E" w:rsidRDefault="00464B8E" w:rsidP="003B5761">
      <w:pPr>
        <w:pStyle w:val="Tekstpodstawowy3"/>
        <w:tabs>
          <w:tab w:val="left" w:pos="7635"/>
        </w:tabs>
        <w:jc w:val="center"/>
        <w:rPr>
          <w:rFonts w:asciiTheme="minorHAnsi" w:hAnsiTheme="minorHAnsi" w:cs="Calibri"/>
          <w:b/>
          <w:color w:val="000000" w:themeColor="text1"/>
          <w:sz w:val="28"/>
          <w:szCs w:val="28"/>
        </w:rPr>
      </w:pPr>
    </w:p>
    <w:p w:rsidR="0064402F" w:rsidRPr="003E1CEF" w:rsidRDefault="00F70337" w:rsidP="003B5761">
      <w:pPr>
        <w:pStyle w:val="Tekstpodstawowy3"/>
        <w:tabs>
          <w:tab w:val="left" w:pos="7635"/>
        </w:tabs>
        <w:jc w:val="center"/>
        <w:rPr>
          <w:rFonts w:asciiTheme="minorHAnsi" w:hAnsiTheme="minorHAnsi" w:cs="Calibri"/>
          <w:b/>
          <w:color w:val="000000" w:themeColor="text1"/>
          <w:sz w:val="28"/>
          <w:szCs w:val="28"/>
        </w:rPr>
      </w:pPr>
      <w:r>
        <w:rPr>
          <w:rFonts w:asciiTheme="minorHAnsi" w:hAnsiTheme="minorHAnsi" w:cs="Calibri"/>
          <w:b/>
          <w:color w:val="000000" w:themeColor="text1"/>
          <w:sz w:val="28"/>
          <w:szCs w:val="28"/>
        </w:rPr>
        <w:t xml:space="preserve">Umowa Finansowa nr </w:t>
      </w:r>
      <w:r w:rsidR="00E101B0">
        <w:rPr>
          <w:rFonts w:asciiTheme="minorHAnsi" w:hAnsiTheme="minorHAnsi" w:cs="Calibri"/>
          <w:b/>
          <w:color w:val="000000" w:themeColor="text1"/>
          <w:sz w:val="28"/>
          <w:szCs w:val="28"/>
        </w:rPr>
        <w:t>2016 – 1- PL01 –KA107-025090</w:t>
      </w:r>
    </w:p>
    <w:p w:rsidR="002D2F60" w:rsidRPr="003E1CEF" w:rsidRDefault="002D2F60" w:rsidP="0064402F">
      <w:pPr>
        <w:pStyle w:val="Tekstpodstawowy3"/>
        <w:tabs>
          <w:tab w:val="left" w:pos="7635"/>
        </w:tabs>
        <w:jc w:val="left"/>
        <w:rPr>
          <w:rFonts w:asciiTheme="minorHAnsi" w:hAnsiTheme="minorHAnsi" w:cs="Calibri"/>
          <w:b/>
          <w:color w:val="000000" w:themeColor="text1"/>
          <w:sz w:val="21"/>
          <w:szCs w:val="21"/>
        </w:rPr>
      </w:pPr>
    </w:p>
    <w:p w:rsidR="00FF3EC2" w:rsidRDefault="00FF3EC2" w:rsidP="007502DF">
      <w:pPr>
        <w:spacing w:before="12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7502DF" w:rsidRPr="008E3ECE" w:rsidRDefault="007502DF" w:rsidP="007502DF">
      <w:pPr>
        <w:spacing w:before="120"/>
        <w:jc w:val="both"/>
        <w:rPr>
          <w:rFonts w:ascii="Calibri" w:hAnsi="Calibri" w:cs="Calibri"/>
          <w:color w:val="000000"/>
          <w:sz w:val="22"/>
          <w:szCs w:val="22"/>
        </w:rPr>
      </w:pPr>
      <w:r w:rsidRPr="008E3ECE">
        <w:rPr>
          <w:rFonts w:ascii="Calibri" w:hAnsi="Calibri" w:cs="Calibri"/>
          <w:color w:val="000000"/>
          <w:sz w:val="22"/>
          <w:szCs w:val="22"/>
        </w:rPr>
        <w:t>Nadzór nad realizacją Programu na Uniwersytecie Zielonogórskim sprawuje Prorektor ds. Nauki i Współpracy z Zagranicą.</w:t>
      </w:r>
    </w:p>
    <w:p w:rsidR="007502DF" w:rsidRPr="008E3ECE" w:rsidRDefault="007502DF" w:rsidP="007502DF">
      <w:pPr>
        <w:spacing w:before="120"/>
        <w:jc w:val="both"/>
        <w:rPr>
          <w:rFonts w:ascii="Calibri" w:hAnsi="Calibri" w:cs="Calibri"/>
          <w:color w:val="000000"/>
          <w:sz w:val="22"/>
          <w:szCs w:val="22"/>
        </w:rPr>
      </w:pPr>
      <w:r w:rsidRPr="008E3ECE">
        <w:rPr>
          <w:rFonts w:ascii="Calibri" w:hAnsi="Calibri" w:cs="Calibri"/>
          <w:color w:val="000000"/>
          <w:sz w:val="22"/>
          <w:szCs w:val="22"/>
        </w:rPr>
        <w:t xml:space="preserve">Zasady </w:t>
      </w:r>
      <w:r w:rsidRPr="00E97741">
        <w:rPr>
          <w:rFonts w:ascii="Calibri" w:hAnsi="Calibri" w:cs="Calibri"/>
          <w:sz w:val="22"/>
          <w:szCs w:val="22"/>
        </w:rPr>
        <w:t>rekrutacji do Programu i jego realizacji  są publikowane</w:t>
      </w:r>
      <w:r w:rsidRPr="008E3ECE">
        <w:rPr>
          <w:rFonts w:ascii="Calibri" w:hAnsi="Calibri" w:cs="Calibri"/>
          <w:color w:val="000000"/>
          <w:sz w:val="22"/>
          <w:szCs w:val="22"/>
        </w:rPr>
        <w:t xml:space="preserve"> na stronie www.erasmus.uz.zgora.pl.    </w:t>
      </w:r>
    </w:p>
    <w:p w:rsidR="007502DF" w:rsidRDefault="007502DF" w:rsidP="0064402F">
      <w:pPr>
        <w:pStyle w:val="Tekstpodstawowy3"/>
        <w:tabs>
          <w:tab w:val="left" w:pos="7635"/>
        </w:tabs>
        <w:jc w:val="left"/>
        <w:rPr>
          <w:rFonts w:asciiTheme="minorHAnsi" w:hAnsiTheme="minorHAnsi" w:cs="Calibri"/>
          <w:b/>
          <w:color w:val="000000" w:themeColor="text1"/>
          <w:sz w:val="21"/>
          <w:szCs w:val="21"/>
        </w:rPr>
      </w:pPr>
    </w:p>
    <w:p w:rsidR="007502DF" w:rsidRDefault="007502DF" w:rsidP="0064402F">
      <w:pPr>
        <w:pStyle w:val="Tekstpodstawowy3"/>
        <w:tabs>
          <w:tab w:val="left" w:pos="7635"/>
        </w:tabs>
        <w:jc w:val="left"/>
        <w:rPr>
          <w:rFonts w:asciiTheme="minorHAnsi" w:hAnsiTheme="minorHAnsi" w:cs="Calibri"/>
          <w:b/>
          <w:color w:val="000000" w:themeColor="text1"/>
          <w:sz w:val="21"/>
          <w:szCs w:val="21"/>
        </w:rPr>
      </w:pPr>
    </w:p>
    <w:p w:rsidR="00FF3EC2" w:rsidRDefault="00FF3EC2" w:rsidP="0064402F">
      <w:pPr>
        <w:pStyle w:val="Tekstpodstawowy3"/>
        <w:tabs>
          <w:tab w:val="left" w:pos="7635"/>
        </w:tabs>
        <w:jc w:val="left"/>
        <w:rPr>
          <w:rFonts w:asciiTheme="minorHAnsi" w:hAnsiTheme="minorHAnsi" w:cs="Calibri"/>
          <w:b/>
          <w:color w:val="000000" w:themeColor="text1"/>
          <w:sz w:val="21"/>
          <w:szCs w:val="21"/>
        </w:rPr>
      </w:pPr>
    </w:p>
    <w:p w:rsidR="000776B9" w:rsidRDefault="000776B9" w:rsidP="0064402F">
      <w:pPr>
        <w:pStyle w:val="Tekstpodstawowy3"/>
        <w:tabs>
          <w:tab w:val="left" w:pos="7635"/>
        </w:tabs>
        <w:jc w:val="left"/>
        <w:rPr>
          <w:rFonts w:asciiTheme="minorHAnsi" w:hAnsiTheme="minorHAnsi" w:cs="Calibri"/>
          <w:b/>
          <w:color w:val="000000" w:themeColor="text1"/>
          <w:sz w:val="21"/>
          <w:szCs w:val="21"/>
        </w:rPr>
      </w:pPr>
      <w:r w:rsidRPr="003E1CEF">
        <w:rPr>
          <w:rFonts w:asciiTheme="minorHAnsi" w:hAnsiTheme="minorHAnsi" w:cs="Calibri"/>
          <w:b/>
          <w:color w:val="000000" w:themeColor="text1"/>
          <w:sz w:val="21"/>
          <w:szCs w:val="21"/>
        </w:rPr>
        <w:t>MOBILNOŚĆ PRACOWNIKÓW</w:t>
      </w:r>
    </w:p>
    <w:p w:rsidR="00E5759A" w:rsidRDefault="00E5759A" w:rsidP="0064402F">
      <w:pPr>
        <w:pStyle w:val="Tekstpodstawowy3"/>
        <w:tabs>
          <w:tab w:val="left" w:pos="7635"/>
        </w:tabs>
        <w:jc w:val="left"/>
        <w:rPr>
          <w:rFonts w:asciiTheme="minorHAnsi" w:hAnsiTheme="minorHAnsi" w:cs="Calibri"/>
          <w:b/>
          <w:color w:val="000000" w:themeColor="text1"/>
          <w:sz w:val="21"/>
          <w:szCs w:val="21"/>
        </w:rPr>
      </w:pPr>
    </w:p>
    <w:p w:rsidR="00E101B0" w:rsidRDefault="00E5759A" w:rsidP="009B7190">
      <w:pPr>
        <w:pStyle w:val="Tekstpodstawowy3"/>
        <w:tabs>
          <w:tab w:val="left" w:pos="7635"/>
        </w:tabs>
        <w:rPr>
          <w:rFonts w:asciiTheme="minorHAnsi" w:hAnsiTheme="minorHAnsi" w:cs="Calibri"/>
          <w:color w:val="000000" w:themeColor="text1"/>
          <w:sz w:val="21"/>
          <w:szCs w:val="21"/>
        </w:rPr>
      </w:pPr>
      <w:r w:rsidRPr="00E5759A">
        <w:rPr>
          <w:rFonts w:asciiTheme="minorHAnsi" w:hAnsiTheme="minorHAnsi" w:cs="Calibri"/>
          <w:color w:val="000000" w:themeColor="text1"/>
          <w:sz w:val="21"/>
          <w:szCs w:val="21"/>
        </w:rPr>
        <w:t>Proje</w:t>
      </w:r>
      <w:r w:rsidR="009B7190">
        <w:rPr>
          <w:rFonts w:asciiTheme="minorHAnsi" w:hAnsiTheme="minorHAnsi" w:cs="Calibri"/>
          <w:color w:val="000000" w:themeColor="text1"/>
          <w:sz w:val="21"/>
          <w:szCs w:val="21"/>
        </w:rPr>
        <w:t xml:space="preserve">kt dotyczący wymiany z krajami </w:t>
      </w:r>
      <w:r w:rsidRPr="00E5759A">
        <w:rPr>
          <w:rFonts w:asciiTheme="minorHAnsi" w:hAnsiTheme="minorHAnsi" w:cs="Calibri"/>
          <w:color w:val="000000" w:themeColor="text1"/>
          <w:sz w:val="21"/>
          <w:szCs w:val="21"/>
        </w:rPr>
        <w:t>part</w:t>
      </w:r>
      <w:r w:rsidR="00E101B0">
        <w:rPr>
          <w:rFonts w:asciiTheme="minorHAnsi" w:hAnsiTheme="minorHAnsi" w:cs="Calibri"/>
          <w:color w:val="000000" w:themeColor="text1"/>
          <w:sz w:val="21"/>
          <w:szCs w:val="21"/>
        </w:rPr>
        <w:t xml:space="preserve">nerskimi w roku akademickim 2016/17 – 2017/18 </w:t>
      </w:r>
      <w:r w:rsidRPr="00E5759A">
        <w:rPr>
          <w:rFonts w:asciiTheme="minorHAnsi" w:hAnsiTheme="minorHAnsi" w:cs="Calibri"/>
          <w:color w:val="000000" w:themeColor="text1"/>
          <w:sz w:val="21"/>
          <w:szCs w:val="21"/>
        </w:rPr>
        <w:t xml:space="preserve"> zakłada możliwość realizacji wyjazdów pracowników w celach </w:t>
      </w:r>
      <w:r w:rsidR="0003797C" w:rsidRPr="003E1CEF">
        <w:rPr>
          <w:rFonts w:asciiTheme="minorHAnsi" w:hAnsiTheme="minorHAnsi" w:cs="Calibri"/>
          <w:color w:val="000000" w:themeColor="text1"/>
          <w:sz w:val="21"/>
          <w:szCs w:val="21"/>
        </w:rPr>
        <w:t>p</w:t>
      </w:r>
      <w:r w:rsidR="000776B9" w:rsidRPr="003E1CEF">
        <w:rPr>
          <w:rFonts w:asciiTheme="minorHAnsi" w:hAnsiTheme="minorHAnsi" w:cs="Calibri"/>
          <w:color w:val="000000" w:themeColor="text1"/>
          <w:sz w:val="21"/>
          <w:szCs w:val="21"/>
        </w:rPr>
        <w:t>rowadzenia zajęć dydaktycznych</w:t>
      </w:r>
      <w:r w:rsidR="00E101B0">
        <w:rPr>
          <w:rFonts w:asciiTheme="minorHAnsi" w:hAnsiTheme="minorHAnsi" w:cs="Calibri"/>
          <w:color w:val="000000" w:themeColor="text1"/>
          <w:sz w:val="21"/>
          <w:szCs w:val="21"/>
        </w:rPr>
        <w:t xml:space="preserve"> oraz w celach szkoleniowych.</w:t>
      </w:r>
    </w:p>
    <w:p w:rsidR="00E101B0" w:rsidRDefault="00F4606D" w:rsidP="009B7190">
      <w:pPr>
        <w:pStyle w:val="Tekstpodstawowy3"/>
        <w:tabs>
          <w:tab w:val="left" w:pos="7635"/>
        </w:tabs>
        <w:rPr>
          <w:rFonts w:asciiTheme="minorHAnsi" w:hAnsiTheme="minorHAnsi" w:cs="Calibri"/>
          <w:color w:val="000000" w:themeColor="text1"/>
          <w:sz w:val="21"/>
          <w:szCs w:val="21"/>
        </w:rPr>
      </w:pPr>
      <w:r>
        <w:rPr>
          <w:rFonts w:asciiTheme="minorHAnsi" w:hAnsiTheme="minorHAnsi" w:cs="Calibri"/>
          <w:color w:val="000000" w:themeColor="text1"/>
          <w:sz w:val="21"/>
          <w:szCs w:val="21"/>
        </w:rPr>
        <w:t xml:space="preserve">Warunkiem realizacji wyjazdu w celach dydaktycznych jest podpisana umowa międzyinstytucjonalna z partnerem zagranicznym. </w:t>
      </w:r>
    </w:p>
    <w:p w:rsidR="00FF3EC2" w:rsidRPr="00FF3EC2" w:rsidRDefault="00B17B82" w:rsidP="00FF3EC2">
      <w:pPr>
        <w:pStyle w:val="Tekstpodstawowy3"/>
        <w:tabs>
          <w:tab w:val="left" w:pos="7635"/>
        </w:tabs>
        <w:rPr>
          <w:rFonts w:asciiTheme="minorHAnsi" w:hAnsiTheme="minorHAnsi" w:cs="Calibri"/>
          <w:color w:val="000000" w:themeColor="text1"/>
          <w:sz w:val="21"/>
          <w:szCs w:val="21"/>
        </w:rPr>
      </w:pPr>
      <w:r>
        <w:rPr>
          <w:rFonts w:asciiTheme="minorHAnsi" w:hAnsiTheme="minorHAnsi" w:cs="Calibri"/>
          <w:color w:val="000000" w:themeColor="text1"/>
          <w:sz w:val="21"/>
          <w:szCs w:val="21"/>
        </w:rPr>
        <w:t xml:space="preserve">Liczba miejsc na wyjazdy pracowników oraz dziedziny/kierunki studiów w ramach których odbywa się współpraca dostępne są na stronie </w:t>
      </w:r>
      <w:hyperlink r:id="rId10" w:history="1">
        <w:r w:rsidRPr="009D11DA">
          <w:rPr>
            <w:rStyle w:val="Hipercze"/>
            <w:rFonts w:asciiTheme="minorHAnsi" w:hAnsiTheme="minorHAnsi" w:cs="Calibri"/>
            <w:sz w:val="21"/>
            <w:szCs w:val="21"/>
          </w:rPr>
          <w:t>www.erasmus.uz.zgora.pl</w:t>
        </w:r>
      </w:hyperlink>
      <w:r>
        <w:rPr>
          <w:rFonts w:asciiTheme="minorHAnsi" w:hAnsiTheme="minorHAnsi" w:cs="Calibri"/>
          <w:color w:val="000000" w:themeColor="text1"/>
          <w:sz w:val="21"/>
          <w:szCs w:val="21"/>
        </w:rPr>
        <w:t xml:space="preserve">. Do udziału </w:t>
      </w:r>
      <w:r w:rsidR="002E7838">
        <w:rPr>
          <w:rFonts w:asciiTheme="minorHAnsi" w:hAnsiTheme="minorHAnsi" w:cs="Calibri"/>
          <w:color w:val="000000" w:themeColor="text1"/>
          <w:sz w:val="21"/>
          <w:szCs w:val="21"/>
        </w:rPr>
        <w:t>w rekrutacji</w:t>
      </w:r>
      <w:r>
        <w:rPr>
          <w:rFonts w:asciiTheme="minorHAnsi" w:hAnsiTheme="minorHAnsi" w:cs="Calibri"/>
          <w:color w:val="000000" w:themeColor="text1"/>
          <w:sz w:val="21"/>
          <w:szCs w:val="21"/>
        </w:rPr>
        <w:t xml:space="preserve"> uprawnieni są tylko pracownicy wydziałów, których współpraca została ujęta w </w:t>
      </w:r>
      <w:r w:rsidR="00DE6FAD">
        <w:rPr>
          <w:rFonts w:asciiTheme="minorHAnsi" w:hAnsiTheme="minorHAnsi" w:cs="Calibri"/>
          <w:color w:val="000000" w:themeColor="text1"/>
          <w:sz w:val="21"/>
          <w:szCs w:val="21"/>
        </w:rPr>
        <w:t>budżecie</w:t>
      </w:r>
      <w:r>
        <w:rPr>
          <w:rFonts w:asciiTheme="minorHAnsi" w:hAnsiTheme="minorHAnsi" w:cs="Calibri"/>
          <w:color w:val="000000" w:themeColor="text1"/>
          <w:sz w:val="21"/>
          <w:szCs w:val="21"/>
        </w:rPr>
        <w:t xml:space="preserve"> na realizację</w:t>
      </w:r>
      <w:r w:rsidR="002E7838">
        <w:rPr>
          <w:rFonts w:asciiTheme="minorHAnsi" w:hAnsiTheme="minorHAnsi" w:cs="Calibri"/>
          <w:color w:val="000000" w:themeColor="text1"/>
          <w:sz w:val="21"/>
          <w:szCs w:val="21"/>
        </w:rPr>
        <w:t xml:space="preserve"> wymiany z krajami partnerskim </w:t>
      </w:r>
      <w:r w:rsidR="00DE6FAD">
        <w:rPr>
          <w:rFonts w:asciiTheme="minorHAnsi" w:hAnsiTheme="minorHAnsi" w:cs="Calibri"/>
          <w:color w:val="000000" w:themeColor="text1"/>
          <w:sz w:val="21"/>
          <w:szCs w:val="21"/>
        </w:rPr>
        <w:t xml:space="preserve">w ramach wskazanej umowy finansowej. </w:t>
      </w:r>
    </w:p>
    <w:p w:rsidR="008E71FE" w:rsidRDefault="008E71FE" w:rsidP="000B1156">
      <w:pPr>
        <w:spacing w:before="100" w:beforeAutospacing="1" w:after="100" w:afterAutospacing="1"/>
        <w:jc w:val="both"/>
        <w:rPr>
          <w:rFonts w:asciiTheme="minorHAnsi" w:hAnsiTheme="minorHAnsi" w:cs="Calibri"/>
          <w:b/>
          <w:color w:val="000000" w:themeColor="text1"/>
          <w:sz w:val="21"/>
          <w:szCs w:val="21"/>
        </w:rPr>
      </w:pPr>
      <w:r>
        <w:rPr>
          <w:rFonts w:asciiTheme="minorHAnsi" w:hAnsiTheme="minorHAnsi" w:cs="Calibri"/>
          <w:b/>
          <w:color w:val="000000" w:themeColor="text1"/>
          <w:sz w:val="21"/>
          <w:szCs w:val="21"/>
        </w:rPr>
        <w:t xml:space="preserve">Wyjazdy w celach dydaktycznych </w:t>
      </w:r>
    </w:p>
    <w:p w:rsidR="0003797C" w:rsidRPr="003E1CEF" w:rsidRDefault="0003797C" w:rsidP="000B1156">
      <w:pPr>
        <w:spacing w:before="100" w:beforeAutospacing="1" w:after="100" w:afterAutospacing="1"/>
        <w:jc w:val="both"/>
        <w:rPr>
          <w:rFonts w:asciiTheme="minorHAnsi" w:hAnsiTheme="minorHAnsi" w:cs="Calibri"/>
          <w:color w:val="000000" w:themeColor="text1"/>
          <w:sz w:val="21"/>
          <w:szCs w:val="21"/>
        </w:rPr>
      </w:pPr>
      <w:r w:rsidRPr="000B1156">
        <w:rPr>
          <w:rFonts w:asciiTheme="minorHAnsi" w:hAnsiTheme="minorHAnsi" w:cs="Calibri"/>
          <w:b/>
          <w:color w:val="000000" w:themeColor="text1"/>
          <w:sz w:val="21"/>
          <w:szCs w:val="21"/>
        </w:rPr>
        <w:t>Celem wyjazdu dydaktycznego finansowaneg</w:t>
      </w:r>
      <w:r w:rsidR="00B0184A">
        <w:rPr>
          <w:rFonts w:asciiTheme="minorHAnsi" w:hAnsiTheme="minorHAnsi" w:cs="Calibri"/>
          <w:b/>
          <w:color w:val="000000" w:themeColor="text1"/>
          <w:sz w:val="21"/>
          <w:szCs w:val="21"/>
        </w:rPr>
        <w:t>o w ramach programu ERASMUS+</w:t>
      </w:r>
      <w:r w:rsidRPr="000B1156">
        <w:rPr>
          <w:rFonts w:asciiTheme="minorHAnsi" w:hAnsiTheme="minorHAnsi" w:cs="Calibri"/>
          <w:b/>
          <w:color w:val="000000" w:themeColor="text1"/>
          <w:sz w:val="21"/>
          <w:szCs w:val="21"/>
        </w:rPr>
        <w:t xml:space="preserve"> jest przeprowadzenie zajęć dydaktycznych</w:t>
      </w:r>
      <w:r w:rsidRPr="003E1CEF">
        <w:rPr>
          <w:rFonts w:asciiTheme="minorHAnsi" w:hAnsiTheme="minorHAnsi" w:cs="Calibri"/>
          <w:color w:val="000000" w:themeColor="text1"/>
          <w:sz w:val="21"/>
          <w:szCs w:val="21"/>
        </w:rPr>
        <w:t xml:space="preserve"> w wymiarze </w:t>
      </w:r>
      <w:r w:rsidRPr="003E1CEF">
        <w:rPr>
          <w:rFonts w:asciiTheme="minorHAnsi" w:hAnsiTheme="minorHAnsi" w:cs="Calibri"/>
          <w:b/>
          <w:color w:val="000000" w:themeColor="text1"/>
          <w:sz w:val="21"/>
          <w:szCs w:val="21"/>
        </w:rPr>
        <w:t>min. 8 godzin / pobyt trwający</w:t>
      </w:r>
      <w:r w:rsidR="001634FF" w:rsidRPr="003E1CEF">
        <w:rPr>
          <w:rFonts w:asciiTheme="minorHAnsi" w:hAnsiTheme="minorHAnsi" w:cs="Calibri"/>
          <w:b/>
          <w:color w:val="000000" w:themeColor="text1"/>
          <w:sz w:val="21"/>
          <w:szCs w:val="21"/>
        </w:rPr>
        <w:t xml:space="preserve"> </w:t>
      </w:r>
      <w:r w:rsidR="005F0248">
        <w:rPr>
          <w:rFonts w:asciiTheme="minorHAnsi" w:hAnsiTheme="minorHAnsi" w:cs="Calibri"/>
          <w:b/>
          <w:color w:val="000000" w:themeColor="text1"/>
          <w:sz w:val="21"/>
          <w:szCs w:val="21"/>
        </w:rPr>
        <w:t>tydzień</w:t>
      </w:r>
      <w:r w:rsidR="005F0248" w:rsidRPr="005F0248">
        <w:t xml:space="preserve"> </w:t>
      </w:r>
      <w:r w:rsidR="005F0248">
        <w:t>(</w:t>
      </w:r>
      <w:r w:rsidR="00244F5E">
        <w:rPr>
          <w:rFonts w:asciiTheme="minorHAnsi" w:hAnsiTheme="minorHAnsi" w:cs="Calibri"/>
          <w:b/>
          <w:color w:val="000000" w:themeColor="text1"/>
          <w:sz w:val="21"/>
          <w:szCs w:val="21"/>
        </w:rPr>
        <w:t xml:space="preserve">min. </w:t>
      </w:r>
      <w:r w:rsidR="005F0248" w:rsidRPr="005F0248">
        <w:rPr>
          <w:rFonts w:asciiTheme="minorHAnsi" w:hAnsiTheme="minorHAnsi" w:cs="Calibri"/>
          <w:b/>
          <w:color w:val="000000" w:themeColor="text1"/>
          <w:sz w:val="21"/>
          <w:szCs w:val="21"/>
        </w:rPr>
        <w:t xml:space="preserve"> 5 dni roboczych</w:t>
      </w:r>
      <w:r w:rsidR="005F0248">
        <w:rPr>
          <w:rFonts w:asciiTheme="minorHAnsi" w:hAnsiTheme="minorHAnsi" w:cs="Calibri"/>
          <w:b/>
          <w:color w:val="000000" w:themeColor="text1"/>
          <w:sz w:val="21"/>
          <w:szCs w:val="21"/>
        </w:rPr>
        <w:t>)</w:t>
      </w:r>
      <w:r w:rsidR="005F0248">
        <w:rPr>
          <w:rFonts w:asciiTheme="minorHAnsi" w:hAnsiTheme="minorHAnsi" w:cs="Calibri"/>
          <w:b/>
          <w:color w:val="FF33CC"/>
          <w:sz w:val="21"/>
          <w:szCs w:val="21"/>
        </w:rPr>
        <w:t xml:space="preserve"> </w:t>
      </w:r>
      <w:r w:rsidRPr="003E1CEF">
        <w:rPr>
          <w:rFonts w:asciiTheme="minorHAnsi" w:hAnsiTheme="minorHAnsi" w:cs="Calibri"/>
          <w:color w:val="000000" w:themeColor="text1"/>
          <w:sz w:val="21"/>
          <w:szCs w:val="21"/>
        </w:rPr>
        <w:t>dla studentów za</w:t>
      </w:r>
      <w:r w:rsidR="00562D85">
        <w:rPr>
          <w:rFonts w:asciiTheme="minorHAnsi" w:hAnsiTheme="minorHAnsi" w:cs="Calibri"/>
          <w:color w:val="000000" w:themeColor="text1"/>
          <w:sz w:val="21"/>
          <w:szCs w:val="21"/>
        </w:rPr>
        <w:t xml:space="preserve">granicznej uczelni partnerskiej, z którą podpisana jest umowa międzyinstytucjonalna. </w:t>
      </w:r>
      <w:r w:rsidRPr="003E1CEF">
        <w:rPr>
          <w:rFonts w:asciiTheme="minorHAnsi" w:hAnsiTheme="minorHAnsi" w:cs="Calibri"/>
          <w:color w:val="000000" w:themeColor="text1"/>
          <w:sz w:val="21"/>
          <w:szCs w:val="21"/>
        </w:rPr>
        <w:t xml:space="preserve">W przypadku pobytów trwających dłużej niż 5 dni roboczych liczba godzin dydaktycznych zrealizowanych podczas pobytu jest proporcjonalnie większa. </w:t>
      </w:r>
    </w:p>
    <w:p w:rsidR="00F37FAD" w:rsidRPr="009B7190" w:rsidRDefault="0003797C" w:rsidP="000B1156">
      <w:pPr>
        <w:spacing w:before="100" w:beforeAutospacing="1" w:after="100" w:afterAutospacing="1"/>
        <w:jc w:val="both"/>
        <w:rPr>
          <w:rFonts w:asciiTheme="minorHAnsi" w:hAnsiTheme="minorHAnsi" w:cs="Calibri"/>
          <w:color w:val="000000" w:themeColor="text1"/>
          <w:sz w:val="21"/>
          <w:szCs w:val="21"/>
        </w:rPr>
      </w:pPr>
      <w:r w:rsidRPr="003E1CEF">
        <w:rPr>
          <w:rFonts w:asciiTheme="minorHAnsi" w:hAnsiTheme="minorHAnsi" w:cs="Calibri"/>
          <w:color w:val="000000" w:themeColor="text1"/>
          <w:sz w:val="21"/>
          <w:szCs w:val="21"/>
        </w:rPr>
        <w:t xml:space="preserve">Wyjazd dydaktyczny trwa od minimum </w:t>
      </w:r>
      <w:r w:rsidR="00244F5E">
        <w:rPr>
          <w:rFonts w:asciiTheme="minorHAnsi" w:hAnsiTheme="minorHAnsi" w:cs="Calibri"/>
          <w:b/>
          <w:color w:val="000000" w:themeColor="text1"/>
          <w:sz w:val="21"/>
          <w:szCs w:val="21"/>
        </w:rPr>
        <w:t>5</w:t>
      </w:r>
      <w:r w:rsidRPr="003E1CEF">
        <w:rPr>
          <w:rFonts w:asciiTheme="minorHAnsi" w:hAnsiTheme="minorHAnsi" w:cs="Calibri"/>
          <w:b/>
          <w:color w:val="000000" w:themeColor="text1"/>
          <w:sz w:val="21"/>
          <w:szCs w:val="21"/>
        </w:rPr>
        <w:t xml:space="preserve"> dni</w:t>
      </w:r>
      <w:r w:rsidRPr="003E1CEF">
        <w:rPr>
          <w:rFonts w:asciiTheme="minorHAnsi" w:hAnsiTheme="minorHAnsi" w:cs="Calibri"/>
          <w:color w:val="000000" w:themeColor="text1"/>
          <w:sz w:val="21"/>
          <w:szCs w:val="21"/>
        </w:rPr>
        <w:t xml:space="preserve"> do maksymalnie </w:t>
      </w:r>
      <w:r w:rsidRPr="003E1CEF">
        <w:rPr>
          <w:rFonts w:asciiTheme="minorHAnsi" w:hAnsiTheme="minorHAnsi" w:cs="Calibri"/>
          <w:b/>
          <w:color w:val="000000" w:themeColor="text1"/>
          <w:sz w:val="21"/>
          <w:szCs w:val="21"/>
        </w:rPr>
        <w:t>2 miesięcy</w:t>
      </w:r>
      <w:r w:rsidR="00B0184A">
        <w:rPr>
          <w:rFonts w:asciiTheme="minorHAnsi" w:hAnsiTheme="minorHAnsi" w:cs="Calibri"/>
          <w:b/>
          <w:color w:val="000000" w:themeColor="text1"/>
          <w:sz w:val="21"/>
          <w:szCs w:val="21"/>
        </w:rPr>
        <w:t xml:space="preserve">. </w:t>
      </w:r>
      <w:r w:rsidR="00B66706" w:rsidRPr="003E1CEF">
        <w:rPr>
          <w:rFonts w:asciiTheme="minorHAnsi" w:hAnsiTheme="minorHAnsi" w:cs="Calibri"/>
          <w:b/>
          <w:color w:val="000000" w:themeColor="text1"/>
          <w:sz w:val="21"/>
          <w:szCs w:val="21"/>
        </w:rPr>
        <w:t xml:space="preserve"> </w:t>
      </w:r>
      <w:r w:rsidR="00F37FAD" w:rsidRPr="009B7190">
        <w:rPr>
          <w:rFonts w:asciiTheme="minorHAnsi" w:hAnsiTheme="minorHAnsi" w:cs="Calibri"/>
          <w:color w:val="000000" w:themeColor="text1"/>
          <w:sz w:val="21"/>
          <w:szCs w:val="21"/>
        </w:rPr>
        <w:t xml:space="preserve">Jednakże </w:t>
      </w:r>
      <w:r w:rsidR="00F70337">
        <w:rPr>
          <w:rFonts w:asciiTheme="minorHAnsi" w:hAnsiTheme="minorHAnsi" w:cs="Calibri"/>
          <w:color w:val="000000" w:themeColor="text1"/>
          <w:sz w:val="21"/>
          <w:szCs w:val="21"/>
        </w:rPr>
        <w:t xml:space="preserve">z uwagi na ograniczoną ilość środków </w:t>
      </w:r>
      <w:r w:rsidR="00F37FAD" w:rsidRPr="009B7190">
        <w:rPr>
          <w:rFonts w:asciiTheme="minorHAnsi" w:hAnsiTheme="minorHAnsi" w:cs="Calibri"/>
          <w:color w:val="000000" w:themeColor="text1"/>
          <w:sz w:val="21"/>
          <w:szCs w:val="21"/>
        </w:rPr>
        <w:t xml:space="preserve">będą realizowane pobyty trwające maksymalnie 5 dni. </w:t>
      </w:r>
    </w:p>
    <w:p w:rsidR="002A59F7" w:rsidRPr="0084075F" w:rsidRDefault="0003797C" w:rsidP="00D02F65">
      <w:pPr>
        <w:spacing w:before="100" w:beforeAutospacing="1" w:after="100" w:afterAutospacing="1"/>
        <w:jc w:val="both"/>
        <w:rPr>
          <w:rFonts w:asciiTheme="minorHAnsi" w:hAnsiTheme="minorHAnsi" w:cs="Calibri"/>
          <w:i/>
          <w:iCs/>
          <w:color w:val="000000" w:themeColor="text1"/>
          <w:sz w:val="21"/>
          <w:szCs w:val="21"/>
        </w:rPr>
      </w:pPr>
      <w:r w:rsidRPr="003E1CEF">
        <w:rPr>
          <w:rFonts w:asciiTheme="minorHAnsi" w:hAnsiTheme="minorHAnsi" w:cs="Calibri"/>
          <w:color w:val="000000" w:themeColor="text1"/>
          <w:sz w:val="21"/>
          <w:szCs w:val="21"/>
        </w:rPr>
        <w:t>P</w:t>
      </w:r>
      <w:r w:rsidR="000776B9" w:rsidRPr="003E1CEF">
        <w:rPr>
          <w:rFonts w:asciiTheme="minorHAnsi" w:hAnsiTheme="minorHAnsi" w:cs="Calibri"/>
          <w:color w:val="000000" w:themeColor="text1"/>
          <w:sz w:val="21"/>
          <w:szCs w:val="21"/>
        </w:rPr>
        <w:t xml:space="preserve">rzed wyjazdem nauczyciel akademicki jest zobowiązany ustalić </w:t>
      </w:r>
      <w:r w:rsidR="000776B9" w:rsidRPr="003E1CEF">
        <w:rPr>
          <w:rFonts w:asciiTheme="minorHAnsi" w:hAnsiTheme="minorHAnsi" w:cs="Calibri"/>
          <w:bCs/>
          <w:color w:val="000000" w:themeColor="text1"/>
          <w:sz w:val="21"/>
          <w:szCs w:val="21"/>
        </w:rPr>
        <w:t>planowany program dydaktyczny</w:t>
      </w:r>
      <w:r w:rsidR="00867D47" w:rsidRPr="003E1CEF">
        <w:rPr>
          <w:rFonts w:asciiTheme="minorHAnsi" w:hAnsiTheme="minorHAnsi" w:cs="Calibri"/>
          <w:color w:val="000000" w:themeColor="text1"/>
          <w:sz w:val="21"/>
          <w:szCs w:val="21"/>
        </w:rPr>
        <w:t xml:space="preserve"> w </w:t>
      </w:r>
      <w:r w:rsidR="000776B9" w:rsidRPr="003E1CEF">
        <w:rPr>
          <w:rFonts w:asciiTheme="minorHAnsi" w:hAnsiTheme="minorHAnsi" w:cs="Calibri"/>
          <w:color w:val="000000" w:themeColor="text1"/>
          <w:sz w:val="21"/>
          <w:szCs w:val="21"/>
        </w:rPr>
        <w:t>zagranicznej uczelni (</w:t>
      </w:r>
      <w:r w:rsidR="00D02F65">
        <w:rPr>
          <w:rFonts w:asciiTheme="minorHAnsi" w:hAnsiTheme="minorHAnsi" w:cs="Calibri"/>
          <w:i/>
          <w:iCs/>
          <w:color w:val="000000" w:themeColor="text1"/>
          <w:sz w:val="21"/>
          <w:szCs w:val="21"/>
        </w:rPr>
        <w:t xml:space="preserve">STAFF MOBILITY FOR TEACHING, </w:t>
      </w:r>
      <w:r w:rsidR="00D02F65" w:rsidRPr="00D02F65">
        <w:rPr>
          <w:rFonts w:asciiTheme="minorHAnsi" w:hAnsiTheme="minorHAnsi" w:cs="Calibri"/>
          <w:i/>
          <w:iCs/>
          <w:color w:val="000000" w:themeColor="text1"/>
          <w:sz w:val="21"/>
          <w:szCs w:val="21"/>
        </w:rPr>
        <w:t>MOBILITY AGREEMENT</w:t>
      </w:r>
      <w:r w:rsidR="000776B9" w:rsidRPr="005F40DB">
        <w:rPr>
          <w:rFonts w:asciiTheme="minorHAnsi" w:hAnsiTheme="minorHAnsi" w:cs="Calibri"/>
          <w:sz w:val="21"/>
          <w:szCs w:val="21"/>
        </w:rPr>
        <w:t xml:space="preserve">), </w:t>
      </w:r>
      <w:r w:rsidR="000776B9" w:rsidRPr="003E1CEF">
        <w:rPr>
          <w:rFonts w:asciiTheme="minorHAnsi" w:hAnsiTheme="minorHAnsi" w:cs="Calibri"/>
          <w:color w:val="000000" w:themeColor="text1"/>
          <w:sz w:val="21"/>
          <w:szCs w:val="21"/>
        </w:rPr>
        <w:t>który musi zatwierdzić uczelnia macierzysta (Dziekan</w:t>
      </w:r>
      <w:r w:rsidRPr="003E1CEF">
        <w:rPr>
          <w:rFonts w:asciiTheme="minorHAnsi" w:hAnsiTheme="minorHAnsi" w:cs="Calibri"/>
          <w:color w:val="000000" w:themeColor="text1"/>
          <w:sz w:val="21"/>
          <w:szCs w:val="21"/>
        </w:rPr>
        <w:t>/Prodziekan</w:t>
      </w:r>
      <w:r w:rsidR="000776B9" w:rsidRPr="003E1CEF">
        <w:rPr>
          <w:rFonts w:asciiTheme="minorHAnsi" w:hAnsiTheme="minorHAnsi" w:cs="Calibri"/>
          <w:color w:val="000000" w:themeColor="text1"/>
          <w:sz w:val="21"/>
          <w:szCs w:val="21"/>
        </w:rPr>
        <w:t xml:space="preserve"> Wydziału) i goszcząca.</w:t>
      </w:r>
    </w:p>
    <w:p w:rsidR="00FF3EC2" w:rsidRPr="00FF3EC2" w:rsidRDefault="00BE6818" w:rsidP="00C357E4">
      <w:pPr>
        <w:spacing w:before="100" w:beforeAutospacing="1" w:after="100" w:afterAutospacing="1"/>
        <w:jc w:val="both"/>
        <w:rPr>
          <w:rFonts w:asciiTheme="minorHAnsi" w:hAnsiTheme="minorHAnsi" w:cs="Calibri"/>
          <w:color w:val="000000" w:themeColor="text1"/>
          <w:sz w:val="21"/>
          <w:szCs w:val="21"/>
        </w:rPr>
      </w:pPr>
      <w:r w:rsidRPr="003E1CEF">
        <w:rPr>
          <w:rFonts w:asciiTheme="minorHAnsi" w:hAnsiTheme="minorHAnsi" w:cs="Calibri"/>
          <w:color w:val="000000" w:themeColor="text1"/>
          <w:sz w:val="21"/>
          <w:szCs w:val="21"/>
        </w:rPr>
        <w:t xml:space="preserve">Lista partnerów uczelni </w:t>
      </w:r>
      <w:r w:rsidR="007B2AD2">
        <w:rPr>
          <w:rFonts w:asciiTheme="minorHAnsi" w:hAnsiTheme="minorHAnsi" w:cs="Calibri"/>
          <w:color w:val="000000" w:themeColor="text1"/>
          <w:sz w:val="21"/>
          <w:szCs w:val="21"/>
        </w:rPr>
        <w:t xml:space="preserve">w ramach projektu </w:t>
      </w:r>
      <w:r w:rsidRPr="003E1CEF">
        <w:rPr>
          <w:rFonts w:asciiTheme="minorHAnsi" w:hAnsiTheme="minorHAnsi" w:cs="Calibri"/>
          <w:color w:val="000000" w:themeColor="text1"/>
          <w:sz w:val="21"/>
          <w:szCs w:val="21"/>
        </w:rPr>
        <w:t xml:space="preserve">opublikowana jest na stronie </w:t>
      </w:r>
      <w:hyperlink w:history="1">
        <w:r w:rsidRPr="003E1CEF">
          <w:rPr>
            <w:rStyle w:val="Hipercze"/>
            <w:rFonts w:asciiTheme="minorHAnsi" w:hAnsiTheme="minorHAnsi" w:cs="Calibri"/>
            <w:color w:val="000000" w:themeColor="text1"/>
            <w:sz w:val="21"/>
            <w:szCs w:val="21"/>
          </w:rPr>
          <w:t>www.erasmus.uz.zgora. pl</w:t>
        </w:r>
      </w:hyperlink>
      <w:r w:rsidRPr="003E1CEF">
        <w:rPr>
          <w:rFonts w:asciiTheme="minorHAnsi" w:hAnsiTheme="minorHAnsi" w:cs="Calibri"/>
          <w:color w:val="000000" w:themeColor="text1"/>
          <w:sz w:val="21"/>
          <w:szCs w:val="21"/>
        </w:rPr>
        <w:t xml:space="preserve">. </w:t>
      </w:r>
    </w:p>
    <w:p w:rsidR="00C357E4" w:rsidRPr="00C357E4" w:rsidRDefault="00C357E4" w:rsidP="00C357E4">
      <w:pPr>
        <w:spacing w:before="100" w:beforeAutospacing="1" w:after="100" w:afterAutospacing="1"/>
        <w:jc w:val="both"/>
        <w:rPr>
          <w:rFonts w:asciiTheme="minorHAnsi" w:hAnsiTheme="minorHAnsi" w:cs="Calibri"/>
          <w:b/>
          <w:color w:val="000000" w:themeColor="text1"/>
          <w:sz w:val="21"/>
          <w:szCs w:val="21"/>
        </w:rPr>
      </w:pPr>
      <w:r w:rsidRPr="00C357E4">
        <w:rPr>
          <w:rFonts w:asciiTheme="minorHAnsi" w:hAnsiTheme="minorHAnsi" w:cs="Calibri"/>
          <w:b/>
          <w:color w:val="000000" w:themeColor="text1"/>
          <w:sz w:val="21"/>
          <w:szCs w:val="21"/>
        </w:rPr>
        <w:t>Wyjazdy szkoleniowe</w:t>
      </w:r>
    </w:p>
    <w:p w:rsidR="00C357E4" w:rsidRPr="008E71FE" w:rsidRDefault="00C357E4" w:rsidP="008E71FE">
      <w:pPr>
        <w:spacing w:before="100" w:beforeAutospacing="1" w:after="100" w:afterAutospacing="1"/>
        <w:jc w:val="both"/>
        <w:rPr>
          <w:rFonts w:asciiTheme="minorHAnsi" w:hAnsiTheme="minorHAnsi" w:cs="Calibri"/>
          <w:color w:val="000000" w:themeColor="text1"/>
          <w:sz w:val="21"/>
          <w:szCs w:val="21"/>
        </w:rPr>
      </w:pPr>
      <w:r w:rsidRPr="008E71FE">
        <w:rPr>
          <w:rFonts w:asciiTheme="minorHAnsi" w:hAnsiTheme="minorHAnsi" w:cs="Calibri"/>
          <w:color w:val="000000" w:themeColor="text1"/>
          <w:sz w:val="21"/>
          <w:szCs w:val="21"/>
        </w:rPr>
        <w:t xml:space="preserve">Pracownicy uczelni mogą wyjechać do partnerskich uczelni albo do instytucji nieakademickich za granicą (np. przedsiębiorstw, placówek badawczych, organizacji) w </w:t>
      </w:r>
      <w:r w:rsidRPr="008E71FE">
        <w:rPr>
          <w:rFonts w:asciiTheme="minorHAnsi" w:hAnsiTheme="minorHAnsi" w:cs="Calibri"/>
          <w:b/>
          <w:color w:val="000000" w:themeColor="text1"/>
          <w:sz w:val="21"/>
          <w:szCs w:val="21"/>
        </w:rPr>
        <w:t xml:space="preserve">celu doskonalenia swoich umiejętności i kwalifikacji, wymiany doświadczeń, poszerzania wiedzy w danej dziedzinie </w:t>
      </w:r>
      <w:r w:rsidRPr="008E71FE">
        <w:rPr>
          <w:rFonts w:asciiTheme="minorHAnsi" w:hAnsiTheme="minorHAnsi" w:cs="Calibri"/>
          <w:color w:val="000000" w:themeColor="text1"/>
          <w:sz w:val="21"/>
          <w:szCs w:val="21"/>
        </w:rPr>
        <w:t xml:space="preserve">(udział w szkoleniach, seminariach, warsztatach, wizyta studyjna, itp.). </w:t>
      </w:r>
    </w:p>
    <w:p w:rsidR="00C357E4" w:rsidRPr="00C357E4" w:rsidRDefault="00C357E4" w:rsidP="00C357E4">
      <w:pPr>
        <w:spacing w:before="100" w:beforeAutospacing="1" w:after="100" w:afterAutospacing="1"/>
        <w:jc w:val="both"/>
        <w:rPr>
          <w:rFonts w:asciiTheme="minorHAnsi" w:hAnsiTheme="minorHAnsi" w:cs="Calibri"/>
          <w:b/>
          <w:color w:val="000000" w:themeColor="text1"/>
          <w:sz w:val="21"/>
          <w:szCs w:val="21"/>
        </w:rPr>
      </w:pPr>
      <w:r w:rsidRPr="00C357E4">
        <w:rPr>
          <w:rFonts w:asciiTheme="minorHAnsi" w:hAnsiTheme="minorHAnsi" w:cs="Calibri"/>
          <w:color w:val="000000" w:themeColor="text1"/>
          <w:sz w:val="21"/>
          <w:szCs w:val="21"/>
        </w:rPr>
        <w:t xml:space="preserve">Wyjazd szkoleniowy trwa od </w:t>
      </w:r>
      <w:r>
        <w:rPr>
          <w:rFonts w:asciiTheme="minorHAnsi" w:hAnsiTheme="minorHAnsi" w:cs="Calibri"/>
          <w:b/>
          <w:color w:val="000000" w:themeColor="text1"/>
          <w:sz w:val="21"/>
          <w:szCs w:val="21"/>
        </w:rPr>
        <w:t>5</w:t>
      </w:r>
      <w:r w:rsidRPr="00C357E4">
        <w:rPr>
          <w:rFonts w:asciiTheme="minorHAnsi" w:hAnsiTheme="minorHAnsi" w:cs="Calibri"/>
          <w:b/>
          <w:color w:val="000000" w:themeColor="text1"/>
          <w:sz w:val="21"/>
          <w:szCs w:val="21"/>
        </w:rPr>
        <w:t xml:space="preserve"> dni do 2 miesięcy, </w:t>
      </w:r>
      <w:r w:rsidRPr="00C357E4">
        <w:rPr>
          <w:rFonts w:asciiTheme="minorHAnsi" w:hAnsiTheme="minorHAnsi" w:cs="Calibri"/>
          <w:color w:val="000000" w:themeColor="text1"/>
          <w:sz w:val="21"/>
          <w:szCs w:val="21"/>
        </w:rPr>
        <w:t xml:space="preserve">(z wyłączeniem czasu podróży). </w:t>
      </w:r>
      <w:r w:rsidRPr="009B7190">
        <w:rPr>
          <w:rFonts w:asciiTheme="minorHAnsi" w:hAnsiTheme="minorHAnsi" w:cs="Calibri"/>
          <w:color w:val="000000" w:themeColor="text1"/>
          <w:sz w:val="21"/>
          <w:szCs w:val="21"/>
        </w:rPr>
        <w:t xml:space="preserve">Jednakże </w:t>
      </w:r>
      <w:r>
        <w:rPr>
          <w:rFonts w:asciiTheme="minorHAnsi" w:hAnsiTheme="minorHAnsi" w:cs="Calibri"/>
          <w:color w:val="000000" w:themeColor="text1"/>
          <w:sz w:val="21"/>
          <w:szCs w:val="21"/>
        </w:rPr>
        <w:t xml:space="preserve">z uwagi na ograniczoną ilość środków </w:t>
      </w:r>
      <w:r w:rsidRPr="009B7190">
        <w:rPr>
          <w:rFonts w:asciiTheme="minorHAnsi" w:hAnsiTheme="minorHAnsi" w:cs="Calibri"/>
          <w:color w:val="000000" w:themeColor="text1"/>
          <w:sz w:val="21"/>
          <w:szCs w:val="21"/>
        </w:rPr>
        <w:t xml:space="preserve">będą realizowane pobyty trwające maksymalnie </w:t>
      </w:r>
      <w:r w:rsidRPr="00C357E4">
        <w:rPr>
          <w:rFonts w:asciiTheme="minorHAnsi" w:hAnsiTheme="minorHAnsi" w:cs="Calibri"/>
          <w:b/>
          <w:color w:val="000000" w:themeColor="text1"/>
          <w:sz w:val="21"/>
          <w:szCs w:val="21"/>
        </w:rPr>
        <w:t>5 dni</w:t>
      </w:r>
      <w:r w:rsidRPr="009B7190">
        <w:rPr>
          <w:rFonts w:asciiTheme="minorHAnsi" w:hAnsiTheme="minorHAnsi" w:cs="Calibri"/>
          <w:color w:val="000000" w:themeColor="text1"/>
          <w:sz w:val="21"/>
          <w:szCs w:val="21"/>
        </w:rPr>
        <w:t xml:space="preserve">. </w:t>
      </w:r>
      <w:r>
        <w:rPr>
          <w:rFonts w:asciiTheme="minorHAnsi" w:hAnsiTheme="minorHAnsi" w:cs="Calibri"/>
          <w:color w:val="000000" w:themeColor="text1"/>
          <w:sz w:val="21"/>
          <w:szCs w:val="21"/>
        </w:rPr>
        <w:t>Wyjazd o</w:t>
      </w:r>
      <w:r w:rsidRPr="00C357E4">
        <w:rPr>
          <w:rFonts w:asciiTheme="minorHAnsi" w:hAnsiTheme="minorHAnsi" w:cs="Calibri"/>
          <w:color w:val="000000" w:themeColor="text1"/>
          <w:sz w:val="21"/>
          <w:szCs w:val="21"/>
        </w:rPr>
        <w:t xml:space="preserve">dbywa się na </w:t>
      </w:r>
      <w:r w:rsidRPr="00C357E4">
        <w:rPr>
          <w:rFonts w:asciiTheme="minorHAnsi" w:hAnsiTheme="minorHAnsi" w:cs="Calibri"/>
          <w:color w:val="000000" w:themeColor="text1"/>
          <w:sz w:val="21"/>
          <w:szCs w:val="21"/>
        </w:rPr>
        <w:lastRenderedPageBreak/>
        <w:t xml:space="preserve">podstawie wcześniej określonego </w:t>
      </w:r>
      <w:r w:rsidRPr="00C357E4">
        <w:rPr>
          <w:rFonts w:asciiTheme="minorHAnsi" w:hAnsiTheme="minorHAnsi" w:cs="Calibri"/>
          <w:i/>
          <w:color w:val="000000" w:themeColor="text1"/>
          <w:sz w:val="21"/>
          <w:szCs w:val="21"/>
        </w:rPr>
        <w:t>Staff Mobility For Training, Mobility Agreement</w:t>
      </w:r>
      <w:r>
        <w:rPr>
          <w:rFonts w:asciiTheme="minorHAnsi" w:hAnsiTheme="minorHAnsi" w:cs="Calibri"/>
          <w:sz w:val="21"/>
          <w:szCs w:val="21"/>
        </w:rPr>
        <w:t xml:space="preserve"> </w:t>
      </w:r>
      <w:r w:rsidRPr="00C357E4">
        <w:rPr>
          <w:rFonts w:asciiTheme="minorHAnsi" w:hAnsiTheme="minorHAnsi" w:cs="Calibri"/>
          <w:sz w:val="21"/>
          <w:szCs w:val="21"/>
        </w:rPr>
        <w:t xml:space="preserve"> </w:t>
      </w:r>
      <w:r w:rsidRPr="00C357E4">
        <w:rPr>
          <w:rFonts w:asciiTheme="minorHAnsi" w:hAnsiTheme="minorHAnsi" w:cs="Calibri"/>
          <w:color w:val="000000" w:themeColor="text1"/>
          <w:sz w:val="21"/>
          <w:szCs w:val="21"/>
        </w:rPr>
        <w:t xml:space="preserve">zawierającego zakładane cele, program szkolenia i oczekiwane rezultaty. </w:t>
      </w:r>
    </w:p>
    <w:p w:rsidR="00C357E4" w:rsidRPr="001B7B58" w:rsidRDefault="00C357E4" w:rsidP="00C357E4">
      <w:pPr>
        <w:spacing w:before="100" w:beforeAutospacing="1" w:after="100" w:afterAutospacing="1"/>
        <w:jc w:val="both"/>
        <w:rPr>
          <w:rFonts w:asciiTheme="minorHAnsi" w:hAnsiTheme="minorHAnsi" w:cs="Calibri"/>
          <w:sz w:val="21"/>
          <w:szCs w:val="21"/>
        </w:rPr>
      </w:pPr>
      <w:r w:rsidRPr="001B7B58">
        <w:rPr>
          <w:rFonts w:asciiTheme="minorHAnsi" w:hAnsiTheme="minorHAnsi" w:cs="Calibri"/>
          <w:sz w:val="21"/>
          <w:szCs w:val="21"/>
        </w:rPr>
        <w:t>Wyjazdy w celach szkoleniowych zarezerwowane są dla pracowników Działu Współpracy z Zagranicą. Decyzję o przyznaniu dofinansowania podejmuje Prorektor ds. Nauki i Współpracy z Zagranicą.</w:t>
      </w:r>
    </w:p>
    <w:p w:rsidR="0003797C" w:rsidRPr="00FF3EC2" w:rsidRDefault="0003797C" w:rsidP="000B1156">
      <w:pPr>
        <w:spacing w:before="100" w:beforeAutospacing="1" w:after="100" w:afterAutospacing="1"/>
        <w:jc w:val="both"/>
        <w:rPr>
          <w:rFonts w:asciiTheme="minorHAnsi" w:hAnsiTheme="minorHAnsi" w:cs="Calibri"/>
          <w:b/>
          <w:color w:val="000000" w:themeColor="text1"/>
          <w:sz w:val="21"/>
          <w:szCs w:val="21"/>
          <w:u w:val="single"/>
        </w:rPr>
      </w:pPr>
      <w:r w:rsidRPr="00FF3EC2">
        <w:rPr>
          <w:rFonts w:asciiTheme="minorHAnsi" w:hAnsiTheme="minorHAnsi" w:cs="Calibri"/>
          <w:b/>
          <w:color w:val="000000" w:themeColor="text1"/>
          <w:sz w:val="21"/>
          <w:szCs w:val="21"/>
          <w:u w:val="single"/>
        </w:rPr>
        <w:t>Rekrutacja na wyjazdy w celach dydaktycznych</w:t>
      </w:r>
      <w:r w:rsidR="00F86925" w:rsidRPr="00FF3EC2">
        <w:rPr>
          <w:rFonts w:asciiTheme="minorHAnsi" w:hAnsiTheme="minorHAnsi" w:cs="Calibri"/>
          <w:b/>
          <w:color w:val="000000" w:themeColor="text1"/>
          <w:sz w:val="21"/>
          <w:szCs w:val="21"/>
          <w:u w:val="single"/>
        </w:rPr>
        <w:t xml:space="preserve"> </w:t>
      </w:r>
    </w:p>
    <w:p w:rsidR="001B7B58" w:rsidRPr="003E1CEF" w:rsidRDefault="001B7B58" w:rsidP="000B1156">
      <w:pPr>
        <w:spacing w:before="100" w:beforeAutospacing="1" w:after="100" w:afterAutospacing="1"/>
        <w:jc w:val="both"/>
        <w:rPr>
          <w:rFonts w:asciiTheme="minorHAnsi" w:hAnsiTheme="minorHAnsi" w:cs="Calibri"/>
          <w:b/>
          <w:color w:val="000000" w:themeColor="text1"/>
          <w:sz w:val="21"/>
          <w:szCs w:val="21"/>
        </w:rPr>
      </w:pPr>
      <w:r>
        <w:rPr>
          <w:rFonts w:asciiTheme="minorHAnsi" w:hAnsiTheme="minorHAnsi" w:cs="Calibri"/>
          <w:b/>
          <w:color w:val="000000" w:themeColor="text1"/>
          <w:sz w:val="21"/>
          <w:szCs w:val="21"/>
        </w:rPr>
        <w:t xml:space="preserve">Rekrutacja ma charakter ciągły. Dofinansowanie będzie przyznawane do momentu wyczerpania środków finansowych przeznaczonych na wyjazdy pracowników. </w:t>
      </w:r>
    </w:p>
    <w:p w:rsidR="000776B9" w:rsidRPr="003E1CEF" w:rsidRDefault="000776B9" w:rsidP="000B1156">
      <w:pPr>
        <w:spacing w:before="100" w:beforeAutospacing="1" w:after="100" w:afterAutospacing="1"/>
        <w:jc w:val="both"/>
        <w:rPr>
          <w:rFonts w:asciiTheme="minorHAnsi" w:hAnsiTheme="minorHAnsi" w:cs="Calibri"/>
          <w:color w:val="000000" w:themeColor="text1"/>
          <w:sz w:val="21"/>
          <w:szCs w:val="21"/>
        </w:rPr>
      </w:pPr>
      <w:r w:rsidRPr="003E1CEF">
        <w:rPr>
          <w:rFonts w:asciiTheme="minorHAnsi" w:hAnsiTheme="minorHAnsi" w:cs="Calibri"/>
          <w:bCs/>
          <w:color w:val="000000" w:themeColor="text1"/>
          <w:sz w:val="21"/>
          <w:szCs w:val="21"/>
        </w:rPr>
        <w:t>Do udziału w programie są uprawnieni:</w:t>
      </w:r>
    </w:p>
    <w:p w:rsidR="00244F5E" w:rsidRPr="00244F5E" w:rsidRDefault="000776B9" w:rsidP="00244F5E">
      <w:pPr>
        <w:numPr>
          <w:ilvl w:val="0"/>
          <w:numId w:val="15"/>
        </w:numPr>
        <w:spacing w:before="100" w:beforeAutospacing="1" w:after="100" w:afterAutospacing="1"/>
        <w:jc w:val="both"/>
        <w:rPr>
          <w:rFonts w:asciiTheme="minorHAnsi" w:hAnsiTheme="minorHAnsi" w:cs="Calibri"/>
          <w:color w:val="000000" w:themeColor="text1"/>
          <w:sz w:val="21"/>
          <w:szCs w:val="21"/>
        </w:rPr>
      </w:pPr>
      <w:r w:rsidRPr="003E1CEF">
        <w:rPr>
          <w:rFonts w:asciiTheme="minorHAnsi" w:hAnsiTheme="minorHAnsi" w:cs="Calibri"/>
          <w:color w:val="000000" w:themeColor="text1"/>
          <w:sz w:val="21"/>
          <w:szCs w:val="21"/>
        </w:rPr>
        <w:t xml:space="preserve">pracownicy uczelni </w:t>
      </w:r>
      <w:r w:rsidR="00F771A6" w:rsidRPr="003E1CEF">
        <w:rPr>
          <w:rFonts w:asciiTheme="minorHAnsi" w:hAnsiTheme="minorHAnsi" w:cs="Calibri"/>
          <w:color w:val="000000" w:themeColor="text1"/>
          <w:sz w:val="21"/>
          <w:szCs w:val="21"/>
        </w:rPr>
        <w:t xml:space="preserve">będący nauczycielami akademickimi </w:t>
      </w:r>
      <w:r w:rsidRPr="003E1CEF">
        <w:rPr>
          <w:rFonts w:asciiTheme="minorHAnsi" w:hAnsiTheme="minorHAnsi" w:cs="Calibri"/>
          <w:color w:val="000000" w:themeColor="text1"/>
          <w:sz w:val="21"/>
          <w:szCs w:val="21"/>
        </w:rPr>
        <w:t xml:space="preserve">(zatrudnieni na podstawie </w:t>
      </w:r>
      <w:r w:rsidR="00CD4319" w:rsidRPr="00A76A32">
        <w:rPr>
          <w:rFonts w:asciiTheme="minorHAnsi" w:hAnsiTheme="minorHAnsi" w:cs="Calibri"/>
          <w:sz w:val="21"/>
          <w:szCs w:val="21"/>
        </w:rPr>
        <w:t>mianowania</w:t>
      </w:r>
      <w:r w:rsidR="00A76A32">
        <w:rPr>
          <w:rFonts w:asciiTheme="minorHAnsi" w:hAnsiTheme="minorHAnsi" w:cs="Calibri"/>
          <w:sz w:val="21"/>
          <w:szCs w:val="21"/>
        </w:rPr>
        <w:t xml:space="preserve"> lub</w:t>
      </w:r>
      <w:r w:rsidR="00CD4319" w:rsidRPr="00A76A32">
        <w:rPr>
          <w:rFonts w:asciiTheme="minorHAnsi" w:hAnsiTheme="minorHAnsi" w:cs="Calibri"/>
          <w:sz w:val="21"/>
          <w:szCs w:val="21"/>
        </w:rPr>
        <w:t xml:space="preserve"> </w:t>
      </w:r>
      <w:r w:rsidRPr="003E1CEF">
        <w:rPr>
          <w:rFonts w:asciiTheme="minorHAnsi" w:hAnsiTheme="minorHAnsi" w:cs="Calibri"/>
          <w:color w:val="000000" w:themeColor="text1"/>
          <w:sz w:val="21"/>
          <w:szCs w:val="21"/>
        </w:rPr>
        <w:t>um</w:t>
      </w:r>
      <w:r w:rsidR="00A76A32">
        <w:rPr>
          <w:rFonts w:asciiTheme="minorHAnsi" w:hAnsiTheme="minorHAnsi" w:cs="Calibri"/>
          <w:color w:val="000000" w:themeColor="text1"/>
          <w:sz w:val="21"/>
          <w:szCs w:val="21"/>
        </w:rPr>
        <w:t xml:space="preserve">owy </w:t>
      </w:r>
      <w:r w:rsidR="0013462D" w:rsidRPr="003E1CEF">
        <w:rPr>
          <w:rFonts w:asciiTheme="minorHAnsi" w:hAnsiTheme="minorHAnsi" w:cs="Calibri"/>
          <w:color w:val="000000" w:themeColor="text1"/>
          <w:sz w:val="21"/>
          <w:szCs w:val="21"/>
        </w:rPr>
        <w:t>o pracę</w:t>
      </w:r>
      <w:r w:rsidR="00A76A32">
        <w:rPr>
          <w:rFonts w:asciiTheme="minorHAnsi" w:hAnsiTheme="minorHAnsi" w:cs="Calibri"/>
          <w:color w:val="000000" w:themeColor="text1"/>
          <w:sz w:val="21"/>
          <w:szCs w:val="21"/>
        </w:rPr>
        <w:t>)</w:t>
      </w:r>
      <w:r w:rsidR="0013462D" w:rsidRPr="003E1CEF">
        <w:rPr>
          <w:rFonts w:asciiTheme="minorHAnsi" w:hAnsiTheme="minorHAnsi" w:cs="Calibri"/>
          <w:color w:val="000000" w:themeColor="text1"/>
          <w:sz w:val="21"/>
          <w:szCs w:val="21"/>
        </w:rPr>
        <w:t xml:space="preserve"> </w:t>
      </w:r>
      <w:r w:rsidR="002125CB" w:rsidRPr="003E1CEF">
        <w:rPr>
          <w:rFonts w:asciiTheme="minorHAnsi" w:hAnsiTheme="minorHAnsi" w:cs="Calibri"/>
          <w:color w:val="000000" w:themeColor="text1"/>
          <w:sz w:val="21"/>
          <w:szCs w:val="21"/>
        </w:rPr>
        <w:t>p</w:t>
      </w:r>
      <w:r w:rsidR="0003797C" w:rsidRPr="003E1CEF">
        <w:rPr>
          <w:rFonts w:asciiTheme="minorHAnsi" w:hAnsiTheme="minorHAnsi" w:cs="Calibri"/>
          <w:color w:val="000000" w:themeColor="text1"/>
          <w:sz w:val="21"/>
          <w:szCs w:val="21"/>
        </w:rPr>
        <w:t xml:space="preserve">osiadający </w:t>
      </w:r>
      <w:r w:rsidR="002125CB" w:rsidRPr="003E1CEF">
        <w:rPr>
          <w:rFonts w:asciiTheme="minorHAnsi" w:hAnsiTheme="minorHAnsi" w:cs="Calibri"/>
          <w:color w:val="000000" w:themeColor="text1"/>
          <w:sz w:val="21"/>
          <w:szCs w:val="21"/>
        </w:rPr>
        <w:t>wystarczającą</w:t>
      </w:r>
      <w:r w:rsidR="0003797C" w:rsidRPr="003E1CEF">
        <w:rPr>
          <w:rFonts w:asciiTheme="minorHAnsi" w:hAnsiTheme="minorHAnsi" w:cs="Calibri"/>
          <w:color w:val="000000" w:themeColor="text1"/>
          <w:sz w:val="21"/>
          <w:szCs w:val="21"/>
        </w:rPr>
        <w:t xml:space="preserve"> znajomość języka obcego do przeprowadzenia zajęć dydaktycznych na zagranicznej uczelni partnerskiej (poziom kompetencji językowych musi być zgodny z  wymogami zawartymi w podpisanej umowie między</w:t>
      </w:r>
      <w:r w:rsidR="002125CB" w:rsidRPr="003E1CEF">
        <w:rPr>
          <w:rFonts w:asciiTheme="minorHAnsi" w:hAnsiTheme="minorHAnsi" w:cs="Calibri"/>
          <w:color w:val="000000" w:themeColor="text1"/>
          <w:sz w:val="21"/>
          <w:szCs w:val="21"/>
        </w:rPr>
        <w:t>instytucjonalnej</w:t>
      </w:r>
      <w:r w:rsidR="0003797C" w:rsidRPr="003E1CEF">
        <w:rPr>
          <w:rFonts w:asciiTheme="minorHAnsi" w:hAnsiTheme="minorHAnsi" w:cs="Calibri"/>
          <w:color w:val="000000" w:themeColor="text1"/>
          <w:sz w:val="21"/>
          <w:szCs w:val="21"/>
        </w:rPr>
        <w:t>).</w:t>
      </w:r>
    </w:p>
    <w:p w:rsidR="00BF5C25" w:rsidRPr="003E1CEF" w:rsidRDefault="002125CB" w:rsidP="000B1156">
      <w:pPr>
        <w:spacing w:before="100" w:beforeAutospacing="1" w:after="100" w:afterAutospacing="1"/>
        <w:jc w:val="both"/>
        <w:rPr>
          <w:rFonts w:asciiTheme="minorHAnsi" w:hAnsiTheme="minorHAnsi" w:cs="Calibri"/>
          <w:color w:val="000000" w:themeColor="text1"/>
          <w:sz w:val="21"/>
          <w:szCs w:val="21"/>
        </w:rPr>
      </w:pPr>
      <w:r w:rsidRPr="003E1CEF">
        <w:rPr>
          <w:rFonts w:asciiTheme="minorHAnsi" w:hAnsiTheme="minorHAnsi" w:cs="Calibri"/>
          <w:color w:val="000000" w:themeColor="text1"/>
          <w:sz w:val="21"/>
          <w:szCs w:val="21"/>
        </w:rPr>
        <w:t>Osoba zainteresowana wyjazdem w ramach Programu Erasmus+ składa</w:t>
      </w:r>
      <w:r w:rsidR="00BF5C25" w:rsidRPr="003E1CEF">
        <w:rPr>
          <w:rFonts w:asciiTheme="minorHAnsi" w:hAnsiTheme="minorHAnsi" w:cs="Calibri"/>
          <w:color w:val="000000" w:themeColor="text1"/>
          <w:sz w:val="21"/>
          <w:szCs w:val="21"/>
        </w:rPr>
        <w:t xml:space="preserve"> </w:t>
      </w:r>
      <w:r w:rsidR="0075291B">
        <w:rPr>
          <w:rFonts w:asciiTheme="minorHAnsi" w:hAnsiTheme="minorHAnsi" w:cs="Calibri"/>
          <w:color w:val="000000" w:themeColor="text1"/>
          <w:sz w:val="21"/>
          <w:szCs w:val="21"/>
        </w:rPr>
        <w:t>w terminie określonym przez Uczelnianego Koordynatora Programu Erasmus+</w:t>
      </w:r>
      <w:r w:rsidR="00BF5C25" w:rsidRPr="003E1CEF">
        <w:rPr>
          <w:rFonts w:asciiTheme="minorHAnsi" w:hAnsiTheme="minorHAnsi" w:cs="Calibri"/>
          <w:color w:val="000000" w:themeColor="text1"/>
          <w:sz w:val="21"/>
          <w:szCs w:val="21"/>
        </w:rPr>
        <w:t xml:space="preserve"> </w:t>
      </w:r>
      <w:r w:rsidR="001634FF" w:rsidRPr="003E1CEF">
        <w:rPr>
          <w:rFonts w:asciiTheme="minorHAnsi" w:hAnsiTheme="minorHAnsi" w:cs="Calibri"/>
          <w:color w:val="000000" w:themeColor="text1"/>
          <w:sz w:val="21"/>
          <w:szCs w:val="21"/>
        </w:rPr>
        <w:t xml:space="preserve">za pomocą strony internetowej </w:t>
      </w:r>
      <w:hyperlink r:id="rId11" w:history="1">
        <w:r w:rsidR="001634FF" w:rsidRPr="003E1CEF">
          <w:rPr>
            <w:rStyle w:val="Hipercze"/>
            <w:rFonts w:asciiTheme="minorHAnsi" w:hAnsiTheme="minorHAnsi" w:cs="Calibri"/>
            <w:color w:val="000000" w:themeColor="text1"/>
            <w:sz w:val="21"/>
            <w:szCs w:val="21"/>
          </w:rPr>
          <w:t>www.erasmus.uz.zgora.pl</w:t>
        </w:r>
      </w:hyperlink>
      <w:r w:rsidR="0075291B">
        <w:rPr>
          <w:rStyle w:val="Hipercze"/>
          <w:rFonts w:asciiTheme="minorHAnsi" w:hAnsiTheme="minorHAnsi" w:cs="Calibri"/>
          <w:color w:val="000000" w:themeColor="text1"/>
          <w:sz w:val="21"/>
          <w:szCs w:val="21"/>
        </w:rPr>
        <w:t>:</w:t>
      </w:r>
      <w:r w:rsidR="001634FF" w:rsidRPr="003E1CEF">
        <w:rPr>
          <w:rFonts w:asciiTheme="minorHAnsi" w:hAnsiTheme="minorHAnsi" w:cs="Calibri"/>
          <w:color w:val="000000" w:themeColor="text1"/>
          <w:sz w:val="21"/>
          <w:szCs w:val="21"/>
        </w:rPr>
        <w:t xml:space="preserve"> </w:t>
      </w:r>
    </w:p>
    <w:p w:rsidR="002125CB" w:rsidRPr="003E1CEF" w:rsidRDefault="002125CB" w:rsidP="000B1156">
      <w:pPr>
        <w:pStyle w:val="Akapitzlist"/>
        <w:numPr>
          <w:ilvl w:val="0"/>
          <w:numId w:val="16"/>
        </w:numPr>
        <w:spacing w:before="100" w:beforeAutospacing="1" w:after="100" w:afterAutospacing="1"/>
        <w:jc w:val="both"/>
        <w:rPr>
          <w:rFonts w:asciiTheme="minorHAnsi" w:hAnsiTheme="minorHAnsi" w:cs="Calibri"/>
          <w:color w:val="000000" w:themeColor="text1"/>
          <w:sz w:val="21"/>
          <w:szCs w:val="21"/>
        </w:rPr>
      </w:pPr>
      <w:r w:rsidRPr="003E1CEF">
        <w:rPr>
          <w:rFonts w:asciiTheme="minorHAnsi" w:hAnsiTheme="minorHAnsi" w:cs="Calibri"/>
          <w:color w:val="000000" w:themeColor="text1"/>
          <w:sz w:val="21"/>
          <w:szCs w:val="21"/>
        </w:rPr>
        <w:t xml:space="preserve">formularz zgłoszeniowy </w:t>
      </w:r>
      <w:r w:rsidR="00AE730A" w:rsidRPr="003E1CEF">
        <w:rPr>
          <w:rFonts w:asciiTheme="minorHAnsi" w:hAnsiTheme="minorHAnsi" w:cs="Calibri"/>
          <w:color w:val="000000" w:themeColor="text1"/>
          <w:sz w:val="21"/>
          <w:szCs w:val="21"/>
        </w:rPr>
        <w:t xml:space="preserve">online </w:t>
      </w:r>
    </w:p>
    <w:p w:rsidR="000069A6" w:rsidRPr="003E1CEF" w:rsidRDefault="002125CB" w:rsidP="0075291B">
      <w:pPr>
        <w:pStyle w:val="Akapitzlist"/>
        <w:numPr>
          <w:ilvl w:val="0"/>
          <w:numId w:val="16"/>
        </w:numPr>
        <w:spacing w:before="100" w:beforeAutospacing="1" w:after="100" w:afterAutospacing="1"/>
        <w:jc w:val="both"/>
        <w:rPr>
          <w:rFonts w:asciiTheme="minorHAnsi" w:hAnsiTheme="minorHAnsi" w:cs="Calibri"/>
          <w:color w:val="000000" w:themeColor="text1"/>
          <w:sz w:val="21"/>
          <w:szCs w:val="21"/>
        </w:rPr>
      </w:pPr>
      <w:proofErr w:type="spellStart"/>
      <w:r w:rsidRPr="00C357E4">
        <w:rPr>
          <w:rFonts w:asciiTheme="minorHAnsi" w:hAnsiTheme="minorHAnsi" w:cs="Calibri"/>
          <w:color w:val="000000" w:themeColor="text1"/>
          <w:sz w:val="21"/>
          <w:szCs w:val="21"/>
          <w:lang w:val="en-US"/>
        </w:rPr>
        <w:t>skan</w:t>
      </w:r>
      <w:proofErr w:type="spellEnd"/>
      <w:r w:rsidRPr="00C357E4">
        <w:rPr>
          <w:rFonts w:asciiTheme="minorHAnsi" w:hAnsiTheme="minorHAnsi" w:cs="Calibri"/>
          <w:color w:val="000000" w:themeColor="text1"/>
          <w:sz w:val="21"/>
          <w:szCs w:val="21"/>
          <w:lang w:val="en-US"/>
        </w:rPr>
        <w:t xml:space="preserve"> </w:t>
      </w:r>
      <w:r w:rsidR="0075291B" w:rsidRPr="00C357E4">
        <w:rPr>
          <w:rFonts w:asciiTheme="minorHAnsi" w:hAnsiTheme="minorHAnsi" w:cs="Calibri"/>
          <w:i/>
          <w:color w:val="000000" w:themeColor="text1"/>
          <w:sz w:val="21"/>
          <w:szCs w:val="21"/>
          <w:lang w:val="en-US"/>
        </w:rPr>
        <w:t xml:space="preserve">Staff mobility for Teaching. </w:t>
      </w:r>
      <w:r w:rsidR="0075291B" w:rsidRPr="0075291B">
        <w:rPr>
          <w:rFonts w:asciiTheme="minorHAnsi" w:hAnsiTheme="minorHAnsi" w:cs="Calibri"/>
          <w:i/>
          <w:color w:val="000000" w:themeColor="text1"/>
          <w:sz w:val="21"/>
          <w:szCs w:val="21"/>
        </w:rPr>
        <w:t>Mobility Agreement</w:t>
      </w:r>
      <w:r w:rsidR="00AE730A" w:rsidRPr="003E1CEF">
        <w:rPr>
          <w:rFonts w:asciiTheme="minorHAnsi" w:hAnsiTheme="minorHAnsi" w:cs="Calibri"/>
          <w:color w:val="000000" w:themeColor="text1"/>
          <w:sz w:val="21"/>
          <w:szCs w:val="21"/>
        </w:rPr>
        <w:t xml:space="preserve"> (jako załączni</w:t>
      </w:r>
      <w:r w:rsidR="001634FF" w:rsidRPr="003E1CEF">
        <w:rPr>
          <w:rFonts w:asciiTheme="minorHAnsi" w:hAnsiTheme="minorHAnsi" w:cs="Calibri"/>
          <w:color w:val="000000" w:themeColor="text1"/>
          <w:sz w:val="21"/>
          <w:szCs w:val="21"/>
        </w:rPr>
        <w:t>k do formularza zgłoszeniowego), podpisany przez pracownika, zatwierdzony podpisem ze strony uczelni przyjmując</w:t>
      </w:r>
      <w:r w:rsidR="000069A6" w:rsidRPr="003E1CEF">
        <w:rPr>
          <w:rFonts w:asciiTheme="minorHAnsi" w:hAnsiTheme="minorHAnsi" w:cs="Calibri"/>
          <w:color w:val="000000" w:themeColor="text1"/>
          <w:sz w:val="21"/>
          <w:szCs w:val="21"/>
        </w:rPr>
        <w:t>ej</w:t>
      </w:r>
      <w:r w:rsidR="0075291B">
        <w:rPr>
          <w:rFonts w:asciiTheme="minorHAnsi" w:hAnsiTheme="minorHAnsi" w:cs="Calibri"/>
          <w:color w:val="000000" w:themeColor="text1"/>
          <w:sz w:val="21"/>
          <w:szCs w:val="21"/>
        </w:rPr>
        <w:t xml:space="preserve"> oraz dziekana/prodziekana w</w:t>
      </w:r>
      <w:r w:rsidR="000B1156">
        <w:rPr>
          <w:rFonts w:asciiTheme="minorHAnsi" w:hAnsiTheme="minorHAnsi" w:cs="Calibri"/>
          <w:color w:val="000000" w:themeColor="text1"/>
          <w:sz w:val="21"/>
          <w:szCs w:val="21"/>
        </w:rPr>
        <w:t>ydziału</w:t>
      </w:r>
      <w:r w:rsidR="007943F0">
        <w:rPr>
          <w:rFonts w:asciiTheme="minorHAnsi" w:hAnsiTheme="minorHAnsi" w:cs="Calibri"/>
          <w:color w:val="000000" w:themeColor="text1"/>
          <w:sz w:val="21"/>
          <w:szCs w:val="21"/>
        </w:rPr>
        <w:t xml:space="preserve"> </w:t>
      </w:r>
      <w:r w:rsidR="007943F0" w:rsidRPr="00F37FAD">
        <w:rPr>
          <w:rFonts w:asciiTheme="minorHAnsi" w:hAnsiTheme="minorHAnsi" w:cs="Calibri"/>
          <w:color w:val="000000" w:themeColor="text1"/>
          <w:sz w:val="21"/>
          <w:szCs w:val="21"/>
        </w:rPr>
        <w:t>UZ</w:t>
      </w:r>
      <w:r w:rsidR="007D2387" w:rsidRPr="00F37FAD">
        <w:rPr>
          <w:rFonts w:asciiTheme="minorHAnsi" w:hAnsiTheme="minorHAnsi" w:cs="Calibri"/>
          <w:color w:val="000000" w:themeColor="text1"/>
          <w:sz w:val="21"/>
          <w:szCs w:val="21"/>
        </w:rPr>
        <w:t>.</w:t>
      </w:r>
    </w:p>
    <w:p w:rsidR="003E1CEF" w:rsidRDefault="00AE730A" w:rsidP="000B1156">
      <w:pPr>
        <w:spacing w:before="100" w:beforeAutospacing="1" w:after="100" w:afterAutospacing="1"/>
        <w:jc w:val="both"/>
        <w:rPr>
          <w:rFonts w:asciiTheme="minorHAnsi" w:hAnsiTheme="minorHAnsi" w:cs="Calibri"/>
          <w:color w:val="000000" w:themeColor="text1"/>
          <w:sz w:val="21"/>
          <w:szCs w:val="21"/>
        </w:rPr>
      </w:pPr>
      <w:r w:rsidRPr="003E1CEF">
        <w:rPr>
          <w:rFonts w:asciiTheme="minorHAnsi" w:hAnsiTheme="minorHAnsi" w:cs="Calibri"/>
          <w:color w:val="000000" w:themeColor="text1"/>
          <w:sz w:val="21"/>
          <w:szCs w:val="21"/>
        </w:rPr>
        <w:t xml:space="preserve">Wysłanie formularza zgłoszeniowego jest jednoznaczne z akceptacją niniejszych Zasad realizacji </w:t>
      </w:r>
      <w:r w:rsidR="00BF5C25" w:rsidRPr="003E1CEF">
        <w:rPr>
          <w:rFonts w:asciiTheme="minorHAnsi" w:hAnsiTheme="minorHAnsi" w:cs="Calibri"/>
          <w:color w:val="000000" w:themeColor="text1"/>
          <w:sz w:val="21"/>
          <w:szCs w:val="21"/>
        </w:rPr>
        <w:t>w</w:t>
      </w:r>
      <w:r w:rsidRPr="003E1CEF">
        <w:rPr>
          <w:rFonts w:asciiTheme="minorHAnsi" w:hAnsiTheme="minorHAnsi" w:cs="Calibri"/>
          <w:color w:val="000000" w:themeColor="text1"/>
          <w:sz w:val="21"/>
          <w:szCs w:val="21"/>
        </w:rPr>
        <w:t>yjazdów pracownikó</w:t>
      </w:r>
      <w:r w:rsidR="00C50CE6">
        <w:rPr>
          <w:rFonts w:asciiTheme="minorHAnsi" w:hAnsiTheme="minorHAnsi" w:cs="Calibri"/>
          <w:color w:val="000000" w:themeColor="text1"/>
          <w:sz w:val="21"/>
          <w:szCs w:val="21"/>
        </w:rPr>
        <w:t>w. Na stronie interne</w:t>
      </w:r>
      <w:r w:rsidR="003E1CEF" w:rsidRPr="003E1CEF">
        <w:rPr>
          <w:rFonts w:asciiTheme="minorHAnsi" w:hAnsiTheme="minorHAnsi" w:cs="Calibri"/>
          <w:color w:val="000000" w:themeColor="text1"/>
          <w:sz w:val="21"/>
          <w:szCs w:val="21"/>
        </w:rPr>
        <w:t xml:space="preserve">towej </w:t>
      </w:r>
      <w:hyperlink r:id="rId12" w:history="1">
        <w:r w:rsidR="003E1CEF" w:rsidRPr="003E1CEF">
          <w:rPr>
            <w:rStyle w:val="Hipercze"/>
            <w:rFonts w:asciiTheme="minorHAnsi" w:hAnsiTheme="minorHAnsi" w:cs="Calibri"/>
            <w:color w:val="000000" w:themeColor="text1"/>
            <w:sz w:val="21"/>
            <w:szCs w:val="21"/>
          </w:rPr>
          <w:t>www.erasmus.uz.zgora.pl</w:t>
        </w:r>
      </w:hyperlink>
      <w:r w:rsidR="003E1CEF" w:rsidRPr="003E1CEF">
        <w:rPr>
          <w:rFonts w:asciiTheme="minorHAnsi" w:hAnsiTheme="minorHAnsi" w:cs="Calibri"/>
          <w:color w:val="000000" w:themeColor="text1"/>
          <w:sz w:val="21"/>
          <w:szCs w:val="21"/>
        </w:rPr>
        <w:t xml:space="preserve"> opubli</w:t>
      </w:r>
      <w:r w:rsidR="007A48BB">
        <w:rPr>
          <w:rFonts w:asciiTheme="minorHAnsi" w:hAnsiTheme="minorHAnsi" w:cs="Calibri"/>
          <w:color w:val="000000" w:themeColor="text1"/>
          <w:sz w:val="21"/>
          <w:szCs w:val="21"/>
        </w:rPr>
        <w:t xml:space="preserve">kowane są niniejsze zasady, </w:t>
      </w:r>
      <w:r w:rsidR="003E1CEF" w:rsidRPr="003E1CEF">
        <w:rPr>
          <w:rFonts w:asciiTheme="minorHAnsi" w:hAnsiTheme="minorHAnsi" w:cs="Calibri"/>
          <w:color w:val="000000" w:themeColor="text1"/>
          <w:sz w:val="21"/>
          <w:szCs w:val="21"/>
        </w:rPr>
        <w:t>w</w:t>
      </w:r>
      <w:r w:rsidR="00F3433A">
        <w:rPr>
          <w:rFonts w:asciiTheme="minorHAnsi" w:hAnsiTheme="minorHAnsi" w:cs="Calibri"/>
          <w:color w:val="000000" w:themeColor="text1"/>
          <w:sz w:val="21"/>
          <w:szCs w:val="21"/>
        </w:rPr>
        <w:t xml:space="preserve">zór umowy na wyjazd pracownika oraz wzór </w:t>
      </w:r>
      <w:r w:rsidR="006B51F1" w:rsidRPr="006B51F1">
        <w:rPr>
          <w:rFonts w:asciiTheme="minorHAnsi" w:hAnsiTheme="minorHAnsi" w:cs="Calibri"/>
          <w:color w:val="000000" w:themeColor="text1"/>
          <w:sz w:val="21"/>
          <w:szCs w:val="21"/>
        </w:rPr>
        <w:t>STAFF MOBILITY FOR TEACHING, MOBILITY AGREEMENT</w:t>
      </w:r>
      <w:r w:rsidR="00F3433A">
        <w:rPr>
          <w:rFonts w:asciiTheme="minorHAnsi" w:hAnsiTheme="minorHAnsi" w:cs="Calibri"/>
          <w:color w:val="000000" w:themeColor="text1"/>
          <w:sz w:val="21"/>
          <w:szCs w:val="21"/>
        </w:rPr>
        <w:t xml:space="preserve">. </w:t>
      </w:r>
    </w:p>
    <w:p w:rsidR="00EA3ECB" w:rsidRPr="00EA3ECB" w:rsidRDefault="00EA3ECB" w:rsidP="00EA3ECB">
      <w:pPr>
        <w:spacing w:before="100" w:beforeAutospacing="1" w:after="100" w:afterAutospacing="1"/>
        <w:jc w:val="both"/>
        <w:rPr>
          <w:rFonts w:asciiTheme="minorHAnsi" w:hAnsiTheme="minorHAnsi" w:cs="Calibri"/>
          <w:color w:val="000000" w:themeColor="text1"/>
          <w:sz w:val="21"/>
          <w:szCs w:val="21"/>
        </w:rPr>
      </w:pPr>
      <w:r w:rsidRPr="00EA3ECB">
        <w:rPr>
          <w:rFonts w:asciiTheme="minorHAnsi" w:hAnsiTheme="minorHAnsi" w:cs="Calibri"/>
          <w:color w:val="000000" w:themeColor="text1"/>
          <w:sz w:val="21"/>
          <w:szCs w:val="21"/>
        </w:rPr>
        <w:t>Nie będą rozpatrywane zgłoszenia:</w:t>
      </w:r>
    </w:p>
    <w:p w:rsidR="00EA3ECB" w:rsidRPr="00EA3ECB" w:rsidRDefault="00EA3ECB" w:rsidP="00EA3ECB">
      <w:pPr>
        <w:pStyle w:val="Akapitzlist"/>
        <w:numPr>
          <w:ilvl w:val="0"/>
          <w:numId w:val="21"/>
        </w:numPr>
        <w:spacing w:before="100" w:beforeAutospacing="1" w:after="100" w:afterAutospacing="1"/>
        <w:jc w:val="both"/>
        <w:rPr>
          <w:rFonts w:asciiTheme="minorHAnsi" w:hAnsiTheme="minorHAnsi" w:cs="Calibri"/>
          <w:color w:val="000000" w:themeColor="text1"/>
          <w:sz w:val="21"/>
          <w:szCs w:val="21"/>
        </w:rPr>
      </w:pPr>
      <w:r w:rsidRPr="00EA3ECB">
        <w:rPr>
          <w:rFonts w:asciiTheme="minorHAnsi" w:hAnsiTheme="minorHAnsi" w:cs="Calibri"/>
          <w:color w:val="000000" w:themeColor="text1"/>
          <w:sz w:val="21"/>
          <w:szCs w:val="21"/>
        </w:rPr>
        <w:t>niekompletne lub zawierające błędy,</w:t>
      </w:r>
    </w:p>
    <w:p w:rsidR="00F86925" w:rsidRPr="003B3899" w:rsidRDefault="00EA3ECB" w:rsidP="00F86925">
      <w:pPr>
        <w:pStyle w:val="Akapitzlist"/>
        <w:numPr>
          <w:ilvl w:val="0"/>
          <w:numId w:val="21"/>
        </w:numPr>
        <w:spacing w:before="100" w:beforeAutospacing="1" w:after="100" w:afterAutospacing="1"/>
        <w:jc w:val="both"/>
        <w:rPr>
          <w:rFonts w:asciiTheme="minorHAnsi" w:hAnsiTheme="minorHAnsi" w:cs="Calibri"/>
          <w:color w:val="000000" w:themeColor="text1"/>
          <w:sz w:val="21"/>
          <w:szCs w:val="21"/>
        </w:rPr>
      </w:pPr>
      <w:r w:rsidRPr="00F37FAD">
        <w:rPr>
          <w:rFonts w:asciiTheme="minorHAnsi" w:hAnsiTheme="minorHAnsi" w:cs="Calibri"/>
          <w:color w:val="000000" w:themeColor="text1"/>
          <w:sz w:val="21"/>
          <w:szCs w:val="21"/>
        </w:rPr>
        <w:t>osób deklarujących zbyt niski poziom znajomości języka obcego w stosunku do poziomu wymaganego w warunkach re</w:t>
      </w:r>
      <w:r w:rsidR="0075291B" w:rsidRPr="00F37FAD">
        <w:rPr>
          <w:rFonts w:asciiTheme="minorHAnsi" w:hAnsiTheme="minorHAnsi" w:cs="Calibri"/>
          <w:color w:val="000000" w:themeColor="text1"/>
          <w:sz w:val="21"/>
          <w:szCs w:val="21"/>
        </w:rPr>
        <w:t>krutacji.</w:t>
      </w:r>
      <w:r w:rsidR="007943F0" w:rsidRPr="00F37FAD">
        <w:rPr>
          <w:rFonts w:asciiTheme="minorHAnsi" w:hAnsiTheme="minorHAnsi" w:cs="Calibri"/>
          <w:color w:val="000000" w:themeColor="text1"/>
          <w:sz w:val="21"/>
          <w:szCs w:val="21"/>
        </w:rPr>
        <w:t xml:space="preserve"> </w:t>
      </w:r>
    </w:p>
    <w:p w:rsidR="001634FF" w:rsidRPr="00FF3EC2" w:rsidRDefault="00F8203D" w:rsidP="00E101B0">
      <w:pPr>
        <w:spacing w:before="100" w:beforeAutospacing="1" w:after="100" w:afterAutospacing="1"/>
        <w:jc w:val="both"/>
        <w:rPr>
          <w:rFonts w:asciiTheme="minorHAnsi" w:hAnsiTheme="minorHAnsi" w:cs="Calibri"/>
          <w:color w:val="000000" w:themeColor="text1"/>
          <w:sz w:val="21"/>
          <w:szCs w:val="21"/>
        </w:rPr>
      </w:pPr>
      <w:r w:rsidRPr="00FF3EC2">
        <w:rPr>
          <w:rFonts w:asciiTheme="minorHAnsi" w:hAnsiTheme="minorHAnsi" w:cs="Calibri"/>
          <w:b/>
          <w:color w:val="000000" w:themeColor="text1"/>
          <w:sz w:val="21"/>
          <w:szCs w:val="21"/>
        </w:rPr>
        <w:t xml:space="preserve">Jedna osoba może złożyć zgłoszenie na jeden wyjazd.  </w:t>
      </w:r>
    </w:p>
    <w:p w:rsidR="00FF3EC2" w:rsidRDefault="00FF3EC2" w:rsidP="000B1156">
      <w:pPr>
        <w:jc w:val="both"/>
        <w:rPr>
          <w:rFonts w:asciiTheme="minorHAnsi" w:hAnsiTheme="minorHAnsi" w:cs="Calibri"/>
          <w:color w:val="000000" w:themeColor="text1"/>
          <w:sz w:val="21"/>
          <w:szCs w:val="21"/>
        </w:rPr>
      </w:pPr>
    </w:p>
    <w:p w:rsidR="008E5276" w:rsidRPr="00FF3EC2" w:rsidRDefault="001B7B58" w:rsidP="000B1156">
      <w:pPr>
        <w:jc w:val="both"/>
        <w:rPr>
          <w:rFonts w:asciiTheme="minorHAnsi" w:hAnsiTheme="minorHAnsi" w:cs="Calibri"/>
          <w:b/>
          <w:color w:val="000000" w:themeColor="text1"/>
          <w:sz w:val="21"/>
          <w:szCs w:val="21"/>
        </w:rPr>
      </w:pPr>
      <w:r>
        <w:rPr>
          <w:rFonts w:asciiTheme="minorHAnsi" w:hAnsiTheme="minorHAnsi" w:cs="Calibri"/>
          <w:color w:val="000000" w:themeColor="text1"/>
          <w:sz w:val="21"/>
          <w:szCs w:val="21"/>
        </w:rPr>
        <w:t xml:space="preserve">Dokumenty </w:t>
      </w:r>
      <w:r w:rsidR="00FB34F2" w:rsidRPr="003E1CEF">
        <w:rPr>
          <w:rFonts w:asciiTheme="minorHAnsi" w:hAnsiTheme="minorHAnsi" w:cs="Calibri"/>
          <w:color w:val="000000" w:themeColor="text1"/>
          <w:sz w:val="21"/>
          <w:szCs w:val="21"/>
        </w:rPr>
        <w:t xml:space="preserve">aplikacyjne przekazywane są </w:t>
      </w:r>
      <w:r w:rsidR="00AB3EF8" w:rsidRPr="003E1CEF">
        <w:rPr>
          <w:rFonts w:asciiTheme="minorHAnsi" w:hAnsiTheme="minorHAnsi" w:cs="Calibri"/>
          <w:color w:val="000000" w:themeColor="text1"/>
          <w:sz w:val="21"/>
          <w:szCs w:val="21"/>
        </w:rPr>
        <w:t xml:space="preserve">przez Dział Współpracy z Zagranicą (DWZ) </w:t>
      </w:r>
      <w:r w:rsidR="0075291B">
        <w:rPr>
          <w:rFonts w:asciiTheme="minorHAnsi" w:hAnsiTheme="minorHAnsi" w:cs="Calibri"/>
          <w:color w:val="000000" w:themeColor="text1"/>
          <w:sz w:val="21"/>
          <w:szCs w:val="21"/>
        </w:rPr>
        <w:t>na w</w:t>
      </w:r>
      <w:r w:rsidR="00FB34F2" w:rsidRPr="003E1CEF">
        <w:rPr>
          <w:rFonts w:asciiTheme="minorHAnsi" w:hAnsiTheme="minorHAnsi" w:cs="Calibri"/>
          <w:color w:val="000000" w:themeColor="text1"/>
          <w:sz w:val="21"/>
          <w:szCs w:val="21"/>
        </w:rPr>
        <w:t>ydział</w:t>
      </w:r>
      <w:r>
        <w:rPr>
          <w:rFonts w:asciiTheme="minorHAnsi" w:hAnsiTheme="minorHAnsi" w:cs="Calibri"/>
          <w:color w:val="000000" w:themeColor="text1"/>
          <w:sz w:val="21"/>
          <w:szCs w:val="21"/>
        </w:rPr>
        <w:t xml:space="preserve"> </w:t>
      </w:r>
      <w:r w:rsidRPr="00FF3EC2">
        <w:rPr>
          <w:rFonts w:asciiTheme="minorHAnsi" w:hAnsiTheme="minorHAnsi" w:cs="Calibri"/>
          <w:b/>
          <w:color w:val="000000" w:themeColor="text1"/>
          <w:sz w:val="21"/>
          <w:szCs w:val="21"/>
        </w:rPr>
        <w:t xml:space="preserve">na koniec każdego miesiąca. </w:t>
      </w:r>
      <w:r w:rsidR="00F37FAD" w:rsidRPr="00FF3EC2">
        <w:rPr>
          <w:rFonts w:asciiTheme="minorHAnsi" w:hAnsiTheme="minorHAnsi" w:cs="Calibri"/>
          <w:b/>
          <w:color w:val="000000" w:themeColor="text1"/>
          <w:sz w:val="21"/>
          <w:szCs w:val="21"/>
        </w:rPr>
        <w:t xml:space="preserve"> </w:t>
      </w:r>
    </w:p>
    <w:p w:rsidR="00FB34F2" w:rsidRPr="005F40DB" w:rsidRDefault="00B455C5" w:rsidP="000B1156">
      <w:pPr>
        <w:jc w:val="both"/>
        <w:rPr>
          <w:rFonts w:asciiTheme="minorHAnsi" w:hAnsiTheme="minorHAnsi" w:cs="Calibri"/>
          <w:b/>
          <w:sz w:val="21"/>
          <w:szCs w:val="21"/>
        </w:rPr>
      </w:pPr>
      <w:r w:rsidRPr="003E1CEF">
        <w:rPr>
          <w:rFonts w:asciiTheme="minorHAnsi" w:hAnsiTheme="minorHAnsi" w:cs="Calibri"/>
          <w:color w:val="000000" w:themeColor="text1"/>
          <w:sz w:val="21"/>
          <w:szCs w:val="21"/>
        </w:rPr>
        <w:t xml:space="preserve">Na potrzeby kwalifikacji powoływana jest </w:t>
      </w:r>
      <w:r w:rsidR="0075291B">
        <w:rPr>
          <w:rFonts w:asciiTheme="minorHAnsi" w:hAnsiTheme="minorHAnsi" w:cs="Calibri"/>
          <w:color w:val="000000" w:themeColor="text1"/>
          <w:sz w:val="21"/>
          <w:szCs w:val="21"/>
        </w:rPr>
        <w:t>przez d</w:t>
      </w:r>
      <w:r w:rsidR="001634FF" w:rsidRPr="003E1CEF">
        <w:rPr>
          <w:rFonts w:asciiTheme="minorHAnsi" w:hAnsiTheme="minorHAnsi" w:cs="Calibri"/>
          <w:color w:val="000000" w:themeColor="text1"/>
          <w:sz w:val="21"/>
          <w:szCs w:val="21"/>
        </w:rPr>
        <w:t xml:space="preserve">ziekana </w:t>
      </w:r>
      <w:r w:rsidR="0075291B">
        <w:rPr>
          <w:rFonts w:asciiTheme="minorHAnsi" w:hAnsiTheme="minorHAnsi" w:cs="Calibri"/>
          <w:color w:val="000000" w:themeColor="text1"/>
          <w:sz w:val="21"/>
          <w:szCs w:val="21"/>
        </w:rPr>
        <w:t>w</w:t>
      </w:r>
      <w:r w:rsidR="000B1156">
        <w:rPr>
          <w:rFonts w:asciiTheme="minorHAnsi" w:hAnsiTheme="minorHAnsi" w:cs="Calibri"/>
          <w:color w:val="000000" w:themeColor="text1"/>
          <w:sz w:val="21"/>
          <w:szCs w:val="21"/>
        </w:rPr>
        <w:t>ydziałowa komisja r</w:t>
      </w:r>
      <w:r w:rsidRPr="003E1CEF">
        <w:rPr>
          <w:rFonts w:asciiTheme="minorHAnsi" w:hAnsiTheme="minorHAnsi" w:cs="Calibri"/>
          <w:color w:val="000000" w:themeColor="text1"/>
          <w:sz w:val="21"/>
          <w:szCs w:val="21"/>
        </w:rPr>
        <w:t>ekrutacyjna</w:t>
      </w:r>
      <w:r w:rsidR="003E1CEF" w:rsidRPr="003E1CEF">
        <w:rPr>
          <w:rFonts w:asciiTheme="minorHAnsi" w:hAnsiTheme="minorHAnsi" w:cs="Calibri"/>
          <w:color w:val="000000" w:themeColor="text1"/>
          <w:sz w:val="21"/>
          <w:szCs w:val="21"/>
        </w:rPr>
        <w:t xml:space="preserve"> ds. Erasmus+</w:t>
      </w:r>
      <w:r w:rsidR="00F73220" w:rsidRPr="003E1CEF">
        <w:rPr>
          <w:rFonts w:asciiTheme="minorHAnsi" w:hAnsiTheme="minorHAnsi" w:cs="Calibri"/>
          <w:color w:val="000000" w:themeColor="text1"/>
          <w:sz w:val="21"/>
          <w:szCs w:val="21"/>
        </w:rPr>
        <w:t xml:space="preserve"> </w:t>
      </w:r>
      <w:r w:rsidR="003E1CEF" w:rsidRPr="003E1CEF">
        <w:rPr>
          <w:rFonts w:asciiTheme="minorHAnsi" w:hAnsiTheme="minorHAnsi" w:cs="Calibri"/>
          <w:color w:val="000000" w:themeColor="text1"/>
          <w:sz w:val="21"/>
          <w:szCs w:val="21"/>
        </w:rPr>
        <w:t xml:space="preserve">. </w:t>
      </w:r>
      <w:r w:rsidR="0075291B">
        <w:rPr>
          <w:rFonts w:asciiTheme="minorHAnsi" w:hAnsiTheme="minorHAnsi" w:cs="Calibri"/>
          <w:color w:val="000000" w:themeColor="text1"/>
          <w:sz w:val="21"/>
          <w:szCs w:val="21"/>
        </w:rPr>
        <w:t>Skład k</w:t>
      </w:r>
      <w:r w:rsidR="00FB34F2" w:rsidRPr="003E1CEF">
        <w:rPr>
          <w:rFonts w:asciiTheme="minorHAnsi" w:hAnsiTheme="minorHAnsi" w:cs="Calibri"/>
          <w:color w:val="000000" w:themeColor="text1"/>
          <w:sz w:val="21"/>
          <w:szCs w:val="21"/>
        </w:rPr>
        <w:t>omisji ustalany jest indy</w:t>
      </w:r>
      <w:r w:rsidR="0075291B">
        <w:rPr>
          <w:rFonts w:asciiTheme="minorHAnsi" w:hAnsiTheme="minorHAnsi" w:cs="Calibri"/>
          <w:color w:val="000000" w:themeColor="text1"/>
          <w:sz w:val="21"/>
          <w:szCs w:val="21"/>
        </w:rPr>
        <w:t>widualnie dla każdego w</w:t>
      </w:r>
      <w:r w:rsidR="001634FF" w:rsidRPr="003E1CEF">
        <w:rPr>
          <w:rFonts w:asciiTheme="minorHAnsi" w:hAnsiTheme="minorHAnsi" w:cs="Calibri"/>
          <w:color w:val="000000" w:themeColor="text1"/>
          <w:sz w:val="21"/>
          <w:szCs w:val="21"/>
        </w:rPr>
        <w:t xml:space="preserve">ydziału, </w:t>
      </w:r>
      <w:r w:rsidR="00FB34F2" w:rsidRPr="003E1CEF">
        <w:rPr>
          <w:rFonts w:asciiTheme="minorHAnsi" w:hAnsiTheme="minorHAnsi" w:cs="Calibri"/>
          <w:color w:val="000000" w:themeColor="text1"/>
          <w:sz w:val="21"/>
          <w:szCs w:val="21"/>
        </w:rPr>
        <w:t xml:space="preserve">jednak musi zawierać nie mniej niż 2 osoby, przy czym w składzie Komisji przynajmniej </w:t>
      </w:r>
      <w:r w:rsidR="00FB34F2" w:rsidRPr="005F40DB">
        <w:rPr>
          <w:rFonts w:asciiTheme="minorHAnsi" w:hAnsiTheme="minorHAnsi" w:cs="Calibri"/>
          <w:sz w:val="21"/>
          <w:szCs w:val="21"/>
        </w:rPr>
        <w:t xml:space="preserve">jedna </w:t>
      </w:r>
      <w:r w:rsidR="007D2387" w:rsidRPr="005F40DB">
        <w:rPr>
          <w:rFonts w:asciiTheme="minorHAnsi" w:hAnsiTheme="minorHAnsi" w:cs="Calibri"/>
          <w:sz w:val="21"/>
          <w:szCs w:val="21"/>
        </w:rPr>
        <w:t xml:space="preserve">osoba </w:t>
      </w:r>
      <w:r w:rsidR="00FB34F2" w:rsidRPr="005F40DB">
        <w:rPr>
          <w:rFonts w:asciiTheme="minorHAnsi" w:hAnsiTheme="minorHAnsi" w:cs="Calibri"/>
          <w:sz w:val="21"/>
          <w:szCs w:val="21"/>
        </w:rPr>
        <w:t>jest koordynatorem wydziałowym/instytutowym Programu Erasmus+. W sytuacji, gdy koordynator wydziałowy/instytuto</w:t>
      </w:r>
      <w:r w:rsidRPr="005F40DB">
        <w:rPr>
          <w:rFonts w:asciiTheme="minorHAnsi" w:hAnsiTheme="minorHAnsi" w:cs="Calibri"/>
          <w:sz w:val="21"/>
          <w:szCs w:val="21"/>
        </w:rPr>
        <w:t>wy Programu Erasmus+  jest osobą</w:t>
      </w:r>
      <w:r w:rsidR="00FB34F2" w:rsidRPr="005F40DB">
        <w:rPr>
          <w:rFonts w:asciiTheme="minorHAnsi" w:hAnsiTheme="minorHAnsi" w:cs="Calibri"/>
          <w:sz w:val="21"/>
          <w:szCs w:val="21"/>
        </w:rPr>
        <w:t>, która również złożyła wniosek na wyjazd</w:t>
      </w:r>
      <w:r w:rsidR="0075291B" w:rsidRPr="005F40DB">
        <w:rPr>
          <w:rFonts w:asciiTheme="minorHAnsi" w:hAnsiTheme="minorHAnsi" w:cs="Calibri"/>
          <w:sz w:val="21"/>
          <w:szCs w:val="21"/>
        </w:rPr>
        <w:t xml:space="preserve"> w ramach rekrutacji – d</w:t>
      </w:r>
      <w:r w:rsidR="00FB34F2" w:rsidRPr="005F40DB">
        <w:rPr>
          <w:rFonts w:asciiTheme="minorHAnsi" w:hAnsiTheme="minorHAnsi" w:cs="Calibri"/>
          <w:sz w:val="21"/>
          <w:szCs w:val="21"/>
        </w:rPr>
        <w:t>ziekan wyzn</w:t>
      </w:r>
      <w:r w:rsidRPr="005F40DB">
        <w:rPr>
          <w:rFonts w:asciiTheme="minorHAnsi" w:hAnsiTheme="minorHAnsi" w:cs="Calibri"/>
          <w:sz w:val="21"/>
          <w:szCs w:val="21"/>
        </w:rPr>
        <w:t xml:space="preserve">aczy </w:t>
      </w:r>
      <w:r w:rsidR="007D2387" w:rsidRPr="005F40DB">
        <w:rPr>
          <w:rFonts w:asciiTheme="minorHAnsi" w:hAnsiTheme="minorHAnsi" w:cs="Calibri"/>
          <w:sz w:val="21"/>
          <w:szCs w:val="21"/>
        </w:rPr>
        <w:t>na</w:t>
      </w:r>
      <w:r w:rsidRPr="005F40DB">
        <w:rPr>
          <w:rFonts w:asciiTheme="minorHAnsi" w:hAnsiTheme="minorHAnsi" w:cs="Calibri"/>
          <w:sz w:val="21"/>
          <w:szCs w:val="21"/>
        </w:rPr>
        <w:t xml:space="preserve"> jego miejsce inną osobę zorientowaną w sprawach związanych z realizacją Programu Erasmus+. </w:t>
      </w:r>
    </w:p>
    <w:p w:rsidR="008E5276" w:rsidRPr="005F40DB" w:rsidRDefault="008E5276" w:rsidP="000B1156">
      <w:pPr>
        <w:jc w:val="both"/>
        <w:rPr>
          <w:rFonts w:asciiTheme="minorHAnsi" w:hAnsiTheme="minorHAnsi" w:cs="Calibri"/>
          <w:sz w:val="21"/>
          <w:szCs w:val="21"/>
        </w:rPr>
      </w:pPr>
    </w:p>
    <w:p w:rsidR="00FF3EC2" w:rsidRDefault="00FF3EC2" w:rsidP="000B1156">
      <w:pPr>
        <w:jc w:val="both"/>
        <w:rPr>
          <w:rFonts w:asciiTheme="minorHAnsi" w:hAnsiTheme="minorHAnsi" w:cs="Calibri"/>
          <w:color w:val="000000" w:themeColor="text1"/>
          <w:sz w:val="21"/>
          <w:szCs w:val="21"/>
        </w:rPr>
      </w:pPr>
    </w:p>
    <w:p w:rsidR="00AE730A" w:rsidRPr="007943F0" w:rsidRDefault="00AE730A" w:rsidP="000B1156">
      <w:pPr>
        <w:jc w:val="both"/>
        <w:rPr>
          <w:rFonts w:asciiTheme="minorHAnsi" w:hAnsiTheme="minorHAnsi" w:cs="Calibri"/>
          <w:color w:val="FF33CC"/>
          <w:sz w:val="21"/>
          <w:szCs w:val="21"/>
        </w:rPr>
      </w:pPr>
      <w:r w:rsidRPr="003E1CEF">
        <w:rPr>
          <w:rFonts w:asciiTheme="minorHAnsi" w:hAnsiTheme="minorHAnsi" w:cs="Calibri"/>
          <w:color w:val="000000" w:themeColor="text1"/>
          <w:sz w:val="21"/>
          <w:szCs w:val="21"/>
        </w:rPr>
        <w:t>Kwalifikacj</w:t>
      </w:r>
      <w:r w:rsidR="001634FF" w:rsidRPr="003E1CEF">
        <w:rPr>
          <w:rFonts w:asciiTheme="minorHAnsi" w:hAnsiTheme="minorHAnsi" w:cs="Calibri"/>
          <w:color w:val="000000" w:themeColor="text1"/>
          <w:sz w:val="21"/>
          <w:szCs w:val="21"/>
        </w:rPr>
        <w:t xml:space="preserve">a odbywa się na postawie oceny </w:t>
      </w:r>
      <w:r w:rsidR="006B51F1" w:rsidRPr="006B51F1">
        <w:rPr>
          <w:rFonts w:asciiTheme="minorHAnsi" w:hAnsiTheme="minorHAnsi" w:cs="Calibri"/>
          <w:color w:val="000000" w:themeColor="text1"/>
          <w:sz w:val="21"/>
          <w:szCs w:val="21"/>
        </w:rPr>
        <w:t xml:space="preserve">STAFF MOBILITY FOR TEACHING, MOBILITY AGREEMENT </w:t>
      </w:r>
      <w:r w:rsidR="0075291B" w:rsidRPr="0084788B">
        <w:rPr>
          <w:rFonts w:asciiTheme="minorHAnsi" w:hAnsiTheme="minorHAnsi" w:cs="Calibri"/>
          <w:color w:val="000000" w:themeColor="text1"/>
          <w:sz w:val="21"/>
          <w:szCs w:val="21"/>
        </w:rPr>
        <w:t>(</w:t>
      </w:r>
      <w:r w:rsidRPr="0084788B">
        <w:rPr>
          <w:rFonts w:asciiTheme="minorHAnsi" w:hAnsiTheme="minorHAnsi" w:cs="Calibri"/>
          <w:color w:val="000000" w:themeColor="text1"/>
          <w:sz w:val="21"/>
          <w:szCs w:val="21"/>
        </w:rPr>
        <w:t xml:space="preserve">stanowiącego </w:t>
      </w:r>
      <w:r w:rsidRPr="003E1CEF">
        <w:rPr>
          <w:rFonts w:asciiTheme="minorHAnsi" w:hAnsiTheme="minorHAnsi" w:cs="Calibri"/>
          <w:color w:val="000000" w:themeColor="text1"/>
          <w:sz w:val="21"/>
          <w:szCs w:val="21"/>
        </w:rPr>
        <w:t>integralną część wniosku zgłoszenioweg</w:t>
      </w:r>
      <w:r w:rsidRPr="005F40DB">
        <w:rPr>
          <w:rFonts w:asciiTheme="minorHAnsi" w:hAnsiTheme="minorHAnsi" w:cs="Calibri"/>
          <w:sz w:val="21"/>
          <w:szCs w:val="21"/>
        </w:rPr>
        <w:t>o</w:t>
      </w:r>
      <w:r w:rsidR="007D2387" w:rsidRPr="005F40DB">
        <w:rPr>
          <w:rFonts w:asciiTheme="minorHAnsi" w:hAnsiTheme="minorHAnsi" w:cs="Calibri"/>
          <w:sz w:val="21"/>
          <w:szCs w:val="21"/>
        </w:rPr>
        <w:t>)</w:t>
      </w:r>
      <w:r w:rsidRPr="005F40DB">
        <w:rPr>
          <w:rFonts w:asciiTheme="minorHAnsi" w:hAnsiTheme="minorHAnsi" w:cs="Calibri"/>
          <w:sz w:val="21"/>
          <w:szCs w:val="21"/>
        </w:rPr>
        <w:t>.</w:t>
      </w:r>
      <w:r w:rsidR="001634FF" w:rsidRPr="005F40DB">
        <w:rPr>
          <w:rFonts w:asciiTheme="minorHAnsi" w:hAnsiTheme="minorHAnsi" w:cs="Calibri"/>
          <w:sz w:val="21"/>
          <w:szCs w:val="21"/>
        </w:rPr>
        <w:t xml:space="preserve"> </w:t>
      </w:r>
      <w:r w:rsidR="001634FF" w:rsidRPr="003E1CEF">
        <w:rPr>
          <w:rFonts w:asciiTheme="minorHAnsi" w:hAnsiTheme="minorHAnsi" w:cs="Calibri"/>
          <w:color w:val="000000" w:themeColor="text1"/>
          <w:sz w:val="21"/>
          <w:szCs w:val="21"/>
        </w:rPr>
        <w:t xml:space="preserve">Komisja dokonując oceny programu </w:t>
      </w:r>
      <w:r w:rsidR="00AB3EF8" w:rsidRPr="003E1CEF">
        <w:rPr>
          <w:rFonts w:asciiTheme="minorHAnsi" w:hAnsiTheme="minorHAnsi" w:cs="Calibri"/>
          <w:color w:val="000000" w:themeColor="text1"/>
          <w:sz w:val="21"/>
          <w:szCs w:val="21"/>
        </w:rPr>
        <w:t xml:space="preserve">bierze </w:t>
      </w:r>
      <w:r w:rsidR="001634FF" w:rsidRPr="003E1CEF">
        <w:rPr>
          <w:rFonts w:asciiTheme="minorHAnsi" w:hAnsiTheme="minorHAnsi" w:cs="Calibri"/>
          <w:color w:val="000000" w:themeColor="text1"/>
          <w:sz w:val="21"/>
          <w:szCs w:val="21"/>
        </w:rPr>
        <w:t>pod uwagę następujące elementy: konkretność zdefiniowanego celu wyjazdu</w:t>
      </w:r>
      <w:r w:rsidR="003E1CEF" w:rsidRPr="003E1CEF">
        <w:rPr>
          <w:rFonts w:asciiTheme="minorHAnsi" w:hAnsiTheme="minorHAnsi" w:cs="Calibri"/>
          <w:color w:val="000000" w:themeColor="text1"/>
          <w:sz w:val="21"/>
          <w:szCs w:val="21"/>
        </w:rPr>
        <w:t xml:space="preserve"> i jego zgodność z Programem</w:t>
      </w:r>
      <w:r w:rsidR="001634FF" w:rsidRPr="003E1CEF">
        <w:rPr>
          <w:rFonts w:asciiTheme="minorHAnsi" w:hAnsiTheme="minorHAnsi" w:cs="Calibri"/>
          <w:color w:val="000000" w:themeColor="text1"/>
          <w:sz w:val="21"/>
          <w:szCs w:val="21"/>
        </w:rPr>
        <w:t xml:space="preserve">, szczegółowość programu oraz planowane efekty wyjazdu. </w:t>
      </w:r>
    </w:p>
    <w:p w:rsidR="00F8203D" w:rsidRPr="003E1CEF" w:rsidRDefault="00F8203D" w:rsidP="000B1156">
      <w:pPr>
        <w:jc w:val="both"/>
        <w:rPr>
          <w:rFonts w:asciiTheme="minorHAnsi" w:hAnsiTheme="minorHAnsi" w:cs="Calibri"/>
          <w:color w:val="000000" w:themeColor="text1"/>
          <w:sz w:val="21"/>
          <w:szCs w:val="21"/>
        </w:rPr>
      </w:pPr>
    </w:p>
    <w:p w:rsidR="00FF3EC2" w:rsidRDefault="00FF3EC2" w:rsidP="000B1156">
      <w:pPr>
        <w:jc w:val="both"/>
        <w:rPr>
          <w:rFonts w:asciiTheme="minorHAnsi" w:hAnsiTheme="minorHAnsi" w:cs="Calibri"/>
          <w:color w:val="000000" w:themeColor="text1"/>
          <w:sz w:val="21"/>
          <w:szCs w:val="21"/>
        </w:rPr>
      </w:pPr>
    </w:p>
    <w:p w:rsidR="00F8203D" w:rsidRPr="003E1CEF" w:rsidRDefault="00F8203D" w:rsidP="000B1156">
      <w:pPr>
        <w:jc w:val="both"/>
        <w:rPr>
          <w:rFonts w:asciiTheme="minorHAnsi" w:hAnsiTheme="minorHAnsi" w:cs="Calibri"/>
          <w:color w:val="000000" w:themeColor="text1"/>
          <w:sz w:val="21"/>
          <w:szCs w:val="21"/>
        </w:rPr>
      </w:pPr>
      <w:r w:rsidRPr="003E1CEF">
        <w:rPr>
          <w:rFonts w:asciiTheme="minorHAnsi" w:hAnsiTheme="minorHAnsi" w:cs="Calibri"/>
          <w:color w:val="000000" w:themeColor="text1"/>
          <w:sz w:val="21"/>
          <w:szCs w:val="21"/>
        </w:rPr>
        <w:lastRenderedPageBreak/>
        <w:t>W procesie kwalifikacji preferencyjnie traktowane będą</w:t>
      </w:r>
      <w:r w:rsidRPr="003E1CEF">
        <w:rPr>
          <w:rFonts w:asciiTheme="minorHAnsi" w:hAnsiTheme="minorHAnsi"/>
          <w:color w:val="000000" w:themeColor="text1"/>
        </w:rPr>
        <w:t xml:space="preserve"> (</w:t>
      </w:r>
      <w:r w:rsidRPr="003E1CEF">
        <w:rPr>
          <w:rFonts w:asciiTheme="minorHAnsi" w:hAnsiTheme="minorHAnsi" w:cs="Calibri"/>
          <w:color w:val="000000" w:themeColor="text1"/>
          <w:sz w:val="21"/>
          <w:szCs w:val="21"/>
        </w:rPr>
        <w:t>w przypadku spełnienia w równym stopniu kryteriów jakościowych dotyczących przygotowania IPN w porównaniu z kandydatami składającymi kolejne wnioski</w:t>
      </w:r>
      <w:r w:rsidR="007B2AD2">
        <w:rPr>
          <w:rFonts w:asciiTheme="minorHAnsi" w:hAnsiTheme="minorHAnsi" w:cs="Calibri"/>
          <w:color w:val="000000" w:themeColor="text1"/>
          <w:sz w:val="21"/>
          <w:szCs w:val="21"/>
        </w:rPr>
        <w:t>)</w:t>
      </w:r>
      <w:r w:rsidR="00F37FAD">
        <w:rPr>
          <w:rFonts w:asciiTheme="minorHAnsi" w:hAnsiTheme="minorHAnsi" w:cs="Calibri"/>
          <w:color w:val="000000" w:themeColor="text1"/>
          <w:sz w:val="21"/>
          <w:szCs w:val="21"/>
        </w:rPr>
        <w:t xml:space="preserve">: </w:t>
      </w:r>
    </w:p>
    <w:p w:rsidR="001634FF" w:rsidRPr="00F37FAD" w:rsidRDefault="00F8203D" w:rsidP="000B1156">
      <w:pPr>
        <w:pStyle w:val="Akapitzlist"/>
        <w:numPr>
          <w:ilvl w:val="0"/>
          <w:numId w:val="18"/>
        </w:numPr>
        <w:spacing w:before="100" w:beforeAutospacing="1" w:after="100" w:afterAutospacing="1"/>
        <w:jc w:val="both"/>
        <w:rPr>
          <w:rFonts w:asciiTheme="minorHAnsi" w:hAnsiTheme="minorHAnsi" w:cs="Calibri"/>
          <w:color w:val="000000" w:themeColor="text1"/>
          <w:sz w:val="21"/>
          <w:szCs w:val="21"/>
        </w:rPr>
      </w:pPr>
      <w:r w:rsidRPr="00F37FAD">
        <w:rPr>
          <w:rFonts w:asciiTheme="minorHAnsi" w:hAnsiTheme="minorHAnsi" w:cs="Calibri"/>
          <w:color w:val="000000" w:themeColor="text1"/>
          <w:sz w:val="21"/>
          <w:szCs w:val="21"/>
        </w:rPr>
        <w:t xml:space="preserve">osoby, których </w:t>
      </w:r>
      <w:r w:rsidR="00316ABC" w:rsidRPr="00F37FAD">
        <w:rPr>
          <w:rFonts w:asciiTheme="minorHAnsi" w:hAnsiTheme="minorHAnsi" w:cs="Calibri"/>
          <w:color w:val="000000" w:themeColor="text1"/>
          <w:sz w:val="21"/>
          <w:szCs w:val="21"/>
        </w:rPr>
        <w:t>wyjazdy</w:t>
      </w:r>
      <w:r w:rsidR="001634FF" w:rsidRPr="00F37FAD">
        <w:rPr>
          <w:rFonts w:asciiTheme="minorHAnsi" w:hAnsiTheme="minorHAnsi" w:cs="Calibri"/>
          <w:color w:val="000000" w:themeColor="text1"/>
          <w:sz w:val="21"/>
          <w:szCs w:val="21"/>
        </w:rPr>
        <w:t xml:space="preserve"> zostaną uznane za przyczyniające się do rozwoju internacjonalizacji wydziału/uczelni. </w:t>
      </w:r>
      <w:r w:rsidRPr="00F37FAD">
        <w:rPr>
          <w:rFonts w:asciiTheme="minorHAnsi" w:hAnsiTheme="minorHAnsi" w:cs="Calibri"/>
          <w:color w:val="000000" w:themeColor="text1"/>
          <w:sz w:val="21"/>
          <w:szCs w:val="21"/>
        </w:rPr>
        <w:t xml:space="preserve"> </w:t>
      </w:r>
    </w:p>
    <w:p w:rsidR="00DC6A81" w:rsidRPr="00F37FAD" w:rsidRDefault="00DC6A81" w:rsidP="000B1156">
      <w:pPr>
        <w:pStyle w:val="Akapitzlist"/>
        <w:numPr>
          <w:ilvl w:val="0"/>
          <w:numId w:val="18"/>
        </w:numPr>
        <w:spacing w:before="100" w:beforeAutospacing="1" w:after="100" w:afterAutospacing="1"/>
        <w:jc w:val="both"/>
        <w:rPr>
          <w:rFonts w:asciiTheme="minorHAnsi" w:hAnsiTheme="minorHAnsi" w:cs="Calibri"/>
          <w:color w:val="000000" w:themeColor="text1"/>
          <w:sz w:val="21"/>
          <w:szCs w:val="21"/>
        </w:rPr>
      </w:pPr>
      <w:r w:rsidRPr="00F37FAD">
        <w:rPr>
          <w:rFonts w:asciiTheme="minorHAnsi" w:hAnsiTheme="minorHAnsi" w:cs="Calibri"/>
          <w:color w:val="000000" w:themeColor="text1"/>
          <w:sz w:val="21"/>
          <w:szCs w:val="21"/>
        </w:rPr>
        <w:t>osoby posiadające doświa</w:t>
      </w:r>
      <w:r w:rsidR="007943F0" w:rsidRPr="00F37FAD">
        <w:rPr>
          <w:rFonts w:asciiTheme="minorHAnsi" w:hAnsiTheme="minorHAnsi" w:cs="Calibri"/>
          <w:color w:val="000000" w:themeColor="text1"/>
          <w:sz w:val="21"/>
          <w:szCs w:val="21"/>
        </w:rPr>
        <w:t>dczenie we współpracy z uczelnią</w:t>
      </w:r>
      <w:r w:rsidRPr="00F37FAD">
        <w:rPr>
          <w:rFonts w:asciiTheme="minorHAnsi" w:hAnsiTheme="minorHAnsi" w:cs="Calibri"/>
          <w:color w:val="000000" w:themeColor="text1"/>
          <w:sz w:val="21"/>
          <w:szCs w:val="21"/>
        </w:rPr>
        <w:t xml:space="preserve"> przyjmującą</w:t>
      </w:r>
      <w:r w:rsidR="007943F0" w:rsidRPr="00F37FAD">
        <w:rPr>
          <w:rFonts w:asciiTheme="minorHAnsi" w:hAnsiTheme="minorHAnsi" w:cs="Calibri"/>
          <w:color w:val="000000" w:themeColor="text1"/>
          <w:sz w:val="21"/>
          <w:szCs w:val="21"/>
        </w:rPr>
        <w:t>.</w:t>
      </w:r>
    </w:p>
    <w:p w:rsidR="00F70337" w:rsidRPr="008E71FE" w:rsidRDefault="000B1156" w:rsidP="000B1156">
      <w:pPr>
        <w:spacing w:before="100" w:beforeAutospacing="1" w:after="100" w:afterAutospacing="1"/>
        <w:jc w:val="both"/>
        <w:rPr>
          <w:rFonts w:asciiTheme="minorHAnsi" w:hAnsiTheme="minorHAnsi" w:cs="Calibri"/>
          <w:color w:val="FF0000"/>
          <w:sz w:val="21"/>
          <w:szCs w:val="21"/>
        </w:rPr>
      </w:pPr>
      <w:r>
        <w:rPr>
          <w:rFonts w:asciiTheme="minorHAnsi" w:hAnsiTheme="minorHAnsi" w:cs="Calibri"/>
          <w:color w:val="000000" w:themeColor="text1"/>
          <w:sz w:val="21"/>
          <w:szCs w:val="21"/>
        </w:rPr>
        <w:t>Wydziałowa komisja r</w:t>
      </w:r>
      <w:r w:rsidR="00BE6818" w:rsidRPr="003E1CEF">
        <w:rPr>
          <w:rFonts w:asciiTheme="minorHAnsi" w:hAnsiTheme="minorHAnsi" w:cs="Calibri"/>
          <w:color w:val="000000" w:themeColor="text1"/>
          <w:sz w:val="21"/>
          <w:szCs w:val="21"/>
        </w:rPr>
        <w:t xml:space="preserve">ekrutacyjna </w:t>
      </w:r>
      <w:r w:rsidR="003E1CEF" w:rsidRPr="003E1CEF">
        <w:rPr>
          <w:rFonts w:asciiTheme="minorHAnsi" w:hAnsiTheme="minorHAnsi" w:cs="Calibri"/>
          <w:color w:val="000000" w:themeColor="text1"/>
          <w:sz w:val="21"/>
          <w:szCs w:val="21"/>
        </w:rPr>
        <w:t xml:space="preserve">ds. Erasmus+ </w:t>
      </w:r>
      <w:r w:rsidR="008E5276" w:rsidRPr="003E1CEF">
        <w:rPr>
          <w:rFonts w:asciiTheme="minorHAnsi" w:hAnsiTheme="minorHAnsi" w:cs="Calibri"/>
          <w:color w:val="000000" w:themeColor="text1"/>
          <w:sz w:val="21"/>
          <w:szCs w:val="21"/>
        </w:rPr>
        <w:t>dokonuje kwalifikacji oraz przygotowuje  protokół z rekrutacji zawierający listę rankingową zgłoszeń</w:t>
      </w:r>
      <w:r w:rsidR="008E5276" w:rsidRPr="00F37FAD">
        <w:rPr>
          <w:rFonts w:asciiTheme="minorHAnsi" w:hAnsiTheme="minorHAnsi" w:cs="Calibri"/>
          <w:color w:val="000000" w:themeColor="text1"/>
          <w:sz w:val="21"/>
          <w:szCs w:val="21"/>
        </w:rPr>
        <w:t xml:space="preserve"> </w:t>
      </w:r>
      <w:r w:rsidR="007943F0" w:rsidRPr="00F37FAD">
        <w:rPr>
          <w:rFonts w:asciiTheme="minorHAnsi" w:hAnsiTheme="minorHAnsi" w:cs="Calibri"/>
          <w:color w:val="000000" w:themeColor="text1"/>
          <w:sz w:val="21"/>
          <w:szCs w:val="21"/>
        </w:rPr>
        <w:t xml:space="preserve">osób </w:t>
      </w:r>
      <w:r w:rsidR="008E5276" w:rsidRPr="003E1CEF">
        <w:rPr>
          <w:rFonts w:asciiTheme="minorHAnsi" w:hAnsiTheme="minorHAnsi" w:cs="Calibri"/>
          <w:color w:val="000000" w:themeColor="text1"/>
          <w:sz w:val="21"/>
          <w:szCs w:val="21"/>
        </w:rPr>
        <w:t>biorących udział w r</w:t>
      </w:r>
      <w:r w:rsidR="0075291B">
        <w:rPr>
          <w:rFonts w:asciiTheme="minorHAnsi" w:hAnsiTheme="minorHAnsi" w:cs="Calibri"/>
          <w:color w:val="000000" w:themeColor="text1"/>
          <w:sz w:val="21"/>
          <w:szCs w:val="21"/>
        </w:rPr>
        <w:t>ekrutacji. Protokół zatwierdza dziekan/prodziekan w</w:t>
      </w:r>
      <w:r w:rsidR="008E5276" w:rsidRPr="003E1CEF">
        <w:rPr>
          <w:rFonts w:asciiTheme="minorHAnsi" w:hAnsiTheme="minorHAnsi" w:cs="Calibri"/>
          <w:color w:val="000000" w:themeColor="text1"/>
          <w:sz w:val="21"/>
          <w:szCs w:val="21"/>
        </w:rPr>
        <w:t>ydziału. Protokół wraz z listą rankingową przekazywany jest do Uczelnianego Koordynatora Programu Erasmus+</w:t>
      </w:r>
      <w:r w:rsidR="0075291B">
        <w:rPr>
          <w:rFonts w:asciiTheme="minorHAnsi" w:hAnsiTheme="minorHAnsi" w:cs="Calibri"/>
          <w:color w:val="000000" w:themeColor="text1"/>
          <w:sz w:val="21"/>
          <w:szCs w:val="21"/>
        </w:rPr>
        <w:t xml:space="preserve"> </w:t>
      </w:r>
      <w:r w:rsidR="001B7B58">
        <w:rPr>
          <w:rFonts w:asciiTheme="minorHAnsi" w:hAnsiTheme="minorHAnsi" w:cs="Calibri"/>
          <w:color w:val="000000" w:themeColor="text1"/>
          <w:sz w:val="21"/>
          <w:szCs w:val="21"/>
        </w:rPr>
        <w:t xml:space="preserve">. </w:t>
      </w:r>
    </w:p>
    <w:p w:rsidR="008659AE" w:rsidRPr="006B51F1" w:rsidRDefault="00F70337" w:rsidP="000B1156">
      <w:pPr>
        <w:spacing w:before="100" w:beforeAutospacing="1" w:after="100" w:afterAutospacing="1"/>
        <w:jc w:val="both"/>
        <w:rPr>
          <w:rFonts w:asciiTheme="minorHAnsi" w:hAnsiTheme="minorHAnsi" w:cs="Calibri"/>
          <w:color w:val="FF0000"/>
          <w:sz w:val="21"/>
          <w:szCs w:val="21"/>
        </w:rPr>
      </w:pPr>
      <w:r w:rsidRPr="00FF3EC2">
        <w:rPr>
          <w:rFonts w:asciiTheme="minorHAnsi" w:hAnsiTheme="minorHAnsi" w:cs="Calibri"/>
          <w:sz w:val="21"/>
          <w:szCs w:val="21"/>
        </w:rPr>
        <w:t>Środki na realizację wyjazdów przyznawane są w ilości określonej w ramach wewnętrznego podziału grantu zgodnie z kolejnością wpływu protokołów z rekrutacji</w:t>
      </w:r>
      <w:r w:rsidR="004730CC" w:rsidRPr="00FF3EC2">
        <w:rPr>
          <w:rFonts w:asciiTheme="minorHAnsi" w:hAnsiTheme="minorHAnsi" w:cs="Calibri"/>
          <w:sz w:val="21"/>
          <w:szCs w:val="21"/>
        </w:rPr>
        <w:t xml:space="preserve"> i na podstawie list rankingowych określonych w protokołach</w:t>
      </w:r>
      <w:r w:rsidRPr="00FF3EC2">
        <w:rPr>
          <w:rFonts w:asciiTheme="minorHAnsi" w:hAnsiTheme="minorHAnsi" w:cs="Calibri"/>
          <w:sz w:val="21"/>
          <w:szCs w:val="21"/>
        </w:rPr>
        <w:t xml:space="preserve">. O ewentualnych przesunięciach środków decyduje Prorektor ds. Nauki i Współpracy z Zagranicą. </w:t>
      </w:r>
    </w:p>
    <w:p w:rsidR="00F02FA6" w:rsidRPr="003E1CEF" w:rsidRDefault="008E5276" w:rsidP="000B1156">
      <w:pPr>
        <w:spacing w:before="100" w:beforeAutospacing="1" w:after="100" w:afterAutospacing="1"/>
        <w:jc w:val="both"/>
        <w:rPr>
          <w:rFonts w:asciiTheme="minorHAnsi" w:hAnsiTheme="minorHAnsi" w:cs="Calibri"/>
          <w:color w:val="000000" w:themeColor="text1"/>
          <w:sz w:val="21"/>
          <w:szCs w:val="21"/>
        </w:rPr>
      </w:pPr>
      <w:r w:rsidRPr="003E1CEF">
        <w:rPr>
          <w:rFonts w:asciiTheme="minorHAnsi" w:hAnsiTheme="minorHAnsi" w:cs="Calibri"/>
          <w:color w:val="000000" w:themeColor="text1"/>
          <w:sz w:val="21"/>
          <w:szCs w:val="21"/>
        </w:rPr>
        <w:t xml:space="preserve">Uczelniany Koordynator Programu Erasmus+ za pomocą poczty elektronicznej powiadamia osoby biorące udział w rekrutacji </w:t>
      </w:r>
      <w:r w:rsidR="00BF5C25" w:rsidRPr="003E1CEF">
        <w:rPr>
          <w:rFonts w:asciiTheme="minorHAnsi" w:hAnsiTheme="minorHAnsi" w:cs="Calibri"/>
          <w:color w:val="000000" w:themeColor="text1"/>
          <w:sz w:val="21"/>
          <w:szCs w:val="21"/>
        </w:rPr>
        <w:t xml:space="preserve">o jej wynikach. </w:t>
      </w:r>
    </w:p>
    <w:p w:rsidR="00BC7DBD" w:rsidRPr="00F43892" w:rsidRDefault="005F40DB" w:rsidP="000B1156">
      <w:pPr>
        <w:spacing w:before="100" w:beforeAutospacing="1" w:after="100" w:afterAutospacing="1"/>
        <w:jc w:val="both"/>
        <w:rPr>
          <w:rFonts w:asciiTheme="minorHAnsi" w:hAnsiTheme="minorHAnsi" w:cs="Calibri"/>
          <w:color w:val="FF33CC"/>
          <w:sz w:val="21"/>
          <w:szCs w:val="21"/>
        </w:rPr>
      </w:pPr>
      <w:r>
        <w:rPr>
          <w:rFonts w:asciiTheme="minorHAnsi" w:hAnsiTheme="minorHAnsi" w:cs="Calibri"/>
          <w:color w:val="000000" w:themeColor="text1"/>
          <w:sz w:val="21"/>
          <w:szCs w:val="21"/>
        </w:rPr>
        <w:t>Od decyzji wydziałowej komisji r</w:t>
      </w:r>
      <w:r w:rsidR="00F02FA6" w:rsidRPr="003E1CEF">
        <w:rPr>
          <w:rFonts w:asciiTheme="minorHAnsi" w:hAnsiTheme="minorHAnsi" w:cs="Calibri"/>
          <w:color w:val="000000" w:themeColor="text1"/>
          <w:sz w:val="21"/>
          <w:szCs w:val="21"/>
        </w:rPr>
        <w:t xml:space="preserve">ekrutacyjnej </w:t>
      </w:r>
      <w:r w:rsidR="003E1CEF" w:rsidRPr="003E1CEF">
        <w:rPr>
          <w:rFonts w:asciiTheme="minorHAnsi" w:hAnsiTheme="minorHAnsi" w:cs="Calibri"/>
          <w:color w:val="000000" w:themeColor="text1"/>
          <w:sz w:val="21"/>
          <w:szCs w:val="21"/>
        </w:rPr>
        <w:t xml:space="preserve">ds. Erasmus+ </w:t>
      </w:r>
      <w:r w:rsidR="0084788B">
        <w:rPr>
          <w:rFonts w:asciiTheme="minorHAnsi" w:hAnsiTheme="minorHAnsi" w:cs="Calibri"/>
          <w:color w:val="000000" w:themeColor="text1"/>
          <w:sz w:val="21"/>
          <w:szCs w:val="21"/>
        </w:rPr>
        <w:t xml:space="preserve"> dotyczącej kwalifikacji osoby/wyjazdu </w:t>
      </w:r>
      <w:r w:rsidR="00F02FA6" w:rsidRPr="003E1CEF">
        <w:rPr>
          <w:rFonts w:asciiTheme="minorHAnsi" w:hAnsiTheme="minorHAnsi" w:cs="Calibri"/>
          <w:color w:val="000000" w:themeColor="text1"/>
          <w:sz w:val="21"/>
          <w:szCs w:val="21"/>
        </w:rPr>
        <w:t>przysługuje odwo</w:t>
      </w:r>
      <w:r w:rsidR="00F3433A">
        <w:rPr>
          <w:rFonts w:asciiTheme="minorHAnsi" w:hAnsiTheme="minorHAnsi" w:cs="Calibri"/>
          <w:color w:val="000000" w:themeColor="text1"/>
          <w:sz w:val="21"/>
          <w:szCs w:val="21"/>
        </w:rPr>
        <w:t>łanie do Prorektora ds. Nauki i </w:t>
      </w:r>
      <w:r w:rsidR="00F02FA6" w:rsidRPr="003E1CEF">
        <w:rPr>
          <w:rFonts w:asciiTheme="minorHAnsi" w:hAnsiTheme="minorHAnsi" w:cs="Calibri"/>
          <w:color w:val="000000" w:themeColor="text1"/>
          <w:sz w:val="21"/>
          <w:szCs w:val="21"/>
        </w:rPr>
        <w:t>Współpracy z Zagranicą. Odwołanie w formie pisemnej należy złożyć w terminie 7 dni od uzyskania inf</w:t>
      </w:r>
      <w:r w:rsidR="00BE6818" w:rsidRPr="003E1CEF">
        <w:rPr>
          <w:rFonts w:asciiTheme="minorHAnsi" w:hAnsiTheme="minorHAnsi" w:cs="Calibri"/>
          <w:color w:val="000000" w:themeColor="text1"/>
          <w:sz w:val="21"/>
          <w:szCs w:val="21"/>
        </w:rPr>
        <w:t>ormacji o wynikach rekrutacji.</w:t>
      </w:r>
      <w:r w:rsidR="00F43892">
        <w:rPr>
          <w:rFonts w:asciiTheme="minorHAnsi" w:hAnsiTheme="minorHAnsi" w:cs="Calibri"/>
          <w:color w:val="000000" w:themeColor="text1"/>
          <w:sz w:val="21"/>
          <w:szCs w:val="21"/>
        </w:rPr>
        <w:t xml:space="preserve"> </w:t>
      </w:r>
      <w:r w:rsidRPr="005F40DB">
        <w:rPr>
          <w:rFonts w:asciiTheme="minorHAnsi" w:hAnsiTheme="minorHAnsi" w:cs="Calibri"/>
          <w:sz w:val="21"/>
          <w:szCs w:val="21"/>
        </w:rPr>
        <w:t xml:space="preserve">Decyzja Prorektora jest ostateczna. </w:t>
      </w:r>
    </w:p>
    <w:p w:rsidR="00FF3EC2" w:rsidRDefault="00FF3EC2" w:rsidP="000B1156">
      <w:pPr>
        <w:spacing w:before="100" w:beforeAutospacing="1" w:after="100" w:afterAutospacing="1"/>
        <w:jc w:val="both"/>
        <w:rPr>
          <w:rFonts w:asciiTheme="minorHAnsi" w:hAnsiTheme="minorHAnsi" w:cs="Calibri"/>
          <w:b/>
          <w:color w:val="000000" w:themeColor="text1"/>
          <w:sz w:val="21"/>
          <w:szCs w:val="21"/>
          <w:u w:val="single"/>
        </w:rPr>
      </w:pPr>
    </w:p>
    <w:p w:rsidR="002A59F7" w:rsidRPr="003E1CEF" w:rsidRDefault="002A59F7" w:rsidP="000B1156">
      <w:pPr>
        <w:spacing w:before="100" w:beforeAutospacing="1" w:after="100" w:afterAutospacing="1"/>
        <w:jc w:val="both"/>
        <w:rPr>
          <w:rFonts w:asciiTheme="minorHAnsi" w:hAnsiTheme="minorHAnsi" w:cs="Calibri"/>
          <w:b/>
          <w:color w:val="000000" w:themeColor="text1"/>
          <w:sz w:val="21"/>
          <w:szCs w:val="21"/>
          <w:u w:val="single"/>
        </w:rPr>
      </w:pPr>
      <w:r w:rsidRPr="003E1CEF">
        <w:rPr>
          <w:rFonts w:asciiTheme="minorHAnsi" w:hAnsiTheme="minorHAnsi" w:cs="Calibri"/>
          <w:b/>
          <w:color w:val="000000" w:themeColor="text1"/>
          <w:sz w:val="21"/>
          <w:szCs w:val="21"/>
          <w:u w:val="single"/>
        </w:rPr>
        <w:t>Realizacja wyjazdu</w:t>
      </w:r>
      <w:r w:rsidR="00BC7DBD" w:rsidRPr="003E1CEF">
        <w:rPr>
          <w:rFonts w:asciiTheme="minorHAnsi" w:hAnsiTheme="minorHAnsi" w:cs="Calibri"/>
          <w:b/>
          <w:color w:val="000000" w:themeColor="text1"/>
          <w:sz w:val="21"/>
          <w:szCs w:val="21"/>
          <w:u w:val="single"/>
        </w:rPr>
        <w:t xml:space="preserve"> </w:t>
      </w:r>
    </w:p>
    <w:p w:rsidR="002C53E0" w:rsidRPr="003E1CEF" w:rsidRDefault="00A736E1" w:rsidP="000B1156">
      <w:pPr>
        <w:spacing w:before="100" w:beforeAutospacing="1" w:after="100" w:afterAutospacing="1"/>
        <w:jc w:val="both"/>
        <w:rPr>
          <w:rFonts w:asciiTheme="minorHAnsi" w:hAnsiTheme="minorHAnsi" w:cs="Calibri"/>
          <w:b/>
          <w:color w:val="000000" w:themeColor="text1"/>
          <w:sz w:val="21"/>
          <w:szCs w:val="21"/>
        </w:rPr>
      </w:pPr>
      <w:r w:rsidRPr="003E1CEF">
        <w:rPr>
          <w:rFonts w:asciiTheme="minorHAnsi" w:hAnsiTheme="minorHAnsi" w:cs="Calibri"/>
          <w:b/>
          <w:color w:val="000000" w:themeColor="text1"/>
          <w:sz w:val="21"/>
          <w:szCs w:val="21"/>
        </w:rPr>
        <w:t>Umowa</w:t>
      </w:r>
    </w:p>
    <w:p w:rsidR="00A736E1" w:rsidRPr="007943F0" w:rsidRDefault="00A736E1" w:rsidP="000B1156">
      <w:pPr>
        <w:spacing w:before="100" w:beforeAutospacing="1" w:after="100" w:afterAutospacing="1"/>
        <w:jc w:val="both"/>
        <w:rPr>
          <w:rFonts w:asciiTheme="minorHAnsi" w:hAnsiTheme="minorHAnsi" w:cs="Calibri"/>
          <w:b/>
          <w:color w:val="FF33CC"/>
          <w:sz w:val="21"/>
          <w:szCs w:val="21"/>
        </w:rPr>
      </w:pPr>
      <w:r w:rsidRPr="003E1CEF">
        <w:rPr>
          <w:rFonts w:asciiTheme="minorHAnsi" w:hAnsiTheme="minorHAnsi" w:cs="Calibri"/>
          <w:b/>
          <w:color w:val="000000" w:themeColor="text1"/>
          <w:sz w:val="21"/>
          <w:szCs w:val="21"/>
        </w:rPr>
        <w:t xml:space="preserve">Przed </w:t>
      </w:r>
      <w:r w:rsidRPr="005F40DB">
        <w:rPr>
          <w:rFonts w:asciiTheme="minorHAnsi" w:hAnsiTheme="minorHAnsi" w:cs="Calibri"/>
          <w:b/>
          <w:sz w:val="21"/>
          <w:szCs w:val="21"/>
        </w:rPr>
        <w:t xml:space="preserve">podpisaniem Umowy należy dostarczyć do DWZ ostateczną wersję </w:t>
      </w:r>
      <w:r w:rsidR="006B51F1" w:rsidRPr="006B51F1">
        <w:rPr>
          <w:rFonts w:asciiTheme="minorHAnsi" w:hAnsiTheme="minorHAnsi" w:cs="Calibri"/>
          <w:b/>
          <w:sz w:val="21"/>
          <w:szCs w:val="21"/>
        </w:rPr>
        <w:t xml:space="preserve">STAFF MOBILITY FOR TEACHING, MOBILITY AGREEMENT </w:t>
      </w:r>
      <w:r w:rsidRPr="005F40DB">
        <w:rPr>
          <w:rFonts w:asciiTheme="minorHAnsi" w:hAnsiTheme="minorHAnsi" w:cs="Calibri"/>
          <w:b/>
          <w:sz w:val="21"/>
          <w:szCs w:val="21"/>
        </w:rPr>
        <w:t>podpisanego przez pracownika i  zatwierdzonego przez wszystkie strony</w:t>
      </w:r>
      <w:r w:rsidR="00F37FAD">
        <w:rPr>
          <w:rFonts w:asciiTheme="minorHAnsi" w:hAnsiTheme="minorHAnsi" w:cs="Calibri"/>
          <w:b/>
          <w:sz w:val="21"/>
          <w:szCs w:val="21"/>
        </w:rPr>
        <w:t xml:space="preserve"> </w:t>
      </w:r>
      <w:r w:rsidR="00F37FAD" w:rsidRPr="00E5759A">
        <w:rPr>
          <w:rFonts w:asciiTheme="minorHAnsi" w:hAnsiTheme="minorHAnsi" w:cs="Calibri"/>
          <w:b/>
          <w:color w:val="000000" w:themeColor="text1"/>
          <w:sz w:val="21"/>
          <w:szCs w:val="21"/>
        </w:rPr>
        <w:t>(pracownika, stronę wysyłająca i stronę</w:t>
      </w:r>
      <w:r w:rsidR="006B51F1">
        <w:rPr>
          <w:rFonts w:asciiTheme="minorHAnsi" w:hAnsiTheme="minorHAnsi" w:cs="Calibri"/>
          <w:b/>
          <w:color w:val="000000" w:themeColor="text1"/>
          <w:sz w:val="21"/>
          <w:szCs w:val="21"/>
        </w:rPr>
        <w:t xml:space="preserve"> przyjmującą</w:t>
      </w:r>
      <w:r w:rsidR="00475C43">
        <w:rPr>
          <w:rFonts w:asciiTheme="minorHAnsi" w:hAnsiTheme="minorHAnsi" w:cs="Calibri"/>
          <w:b/>
          <w:color w:val="000000" w:themeColor="text1"/>
          <w:sz w:val="21"/>
          <w:szCs w:val="21"/>
        </w:rPr>
        <w:t>). Wymagany jest dokument zawierający oryginalny podpisy przynajmniej</w:t>
      </w:r>
      <w:r w:rsidR="00FF3EC2">
        <w:rPr>
          <w:rFonts w:asciiTheme="minorHAnsi" w:hAnsiTheme="minorHAnsi" w:cs="Calibri"/>
          <w:b/>
          <w:color w:val="000000" w:themeColor="text1"/>
          <w:sz w:val="21"/>
          <w:szCs w:val="21"/>
        </w:rPr>
        <w:t xml:space="preserve"> ze strony UZ.</w:t>
      </w:r>
      <w:r w:rsidR="00475C43">
        <w:rPr>
          <w:rFonts w:asciiTheme="minorHAnsi" w:hAnsiTheme="minorHAnsi" w:cs="Calibri"/>
          <w:b/>
          <w:color w:val="000000" w:themeColor="text1"/>
          <w:sz w:val="21"/>
          <w:szCs w:val="21"/>
        </w:rPr>
        <w:t xml:space="preserve"> </w:t>
      </w:r>
    </w:p>
    <w:p w:rsidR="00F37FAD" w:rsidRPr="00F37FAD" w:rsidRDefault="000776B9" w:rsidP="000B1156">
      <w:pPr>
        <w:spacing w:before="100" w:beforeAutospacing="1" w:after="100" w:afterAutospacing="1"/>
        <w:jc w:val="both"/>
        <w:rPr>
          <w:rFonts w:asciiTheme="minorHAnsi" w:hAnsiTheme="minorHAnsi" w:cs="Calibri"/>
          <w:color w:val="000000" w:themeColor="text1"/>
          <w:sz w:val="21"/>
          <w:szCs w:val="21"/>
        </w:rPr>
      </w:pPr>
      <w:r w:rsidRPr="005F40DB">
        <w:rPr>
          <w:rFonts w:asciiTheme="minorHAnsi" w:hAnsiTheme="minorHAnsi" w:cs="Calibri"/>
          <w:sz w:val="21"/>
          <w:szCs w:val="21"/>
        </w:rPr>
        <w:t xml:space="preserve">Na podstawie </w:t>
      </w:r>
      <w:r w:rsidR="006B51F1" w:rsidRPr="006B51F1">
        <w:rPr>
          <w:rFonts w:asciiTheme="minorHAnsi" w:hAnsiTheme="minorHAnsi" w:cs="Calibri"/>
          <w:sz w:val="21"/>
          <w:szCs w:val="21"/>
        </w:rPr>
        <w:t>STAFF MOBILITY FOR TEACHING</w:t>
      </w:r>
      <w:r w:rsidR="006B51F1">
        <w:rPr>
          <w:rFonts w:asciiTheme="minorHAnsi" w:hAnsiTheme="minorHAnsi" w:cs="Calibri"/>
          <w:sz w:val="21"/>
          <w:szCs w:val="21"/>
        </w:rPr>
        <w:t>/TRAINING</w:t>
      </w:r>
      <w:r w:rsidR="006B51F1" w:rsidRPr="006B51F1">
        <w:rPr>
          <w:rFonts w:asciiTheme="minorHAnsi" w:hAnsiTheme="minorHAnsi" w:cs="Calibri"/>
          <w:sz w:val="21"/>
          <w:szCs w:val="21"/>
        </w:rPr>
        <w:t xml:space="preserve">, MOBILITY AGREEMENT </w:t>
      </w:r>
      <w:r w:rsidRPr="003E1CEF">
        <w:rPr>
          <w:rFonts w:asciiTheme="minorHAnsi" w:hAnsiTheme="minorHAnsi" w:cs="Calibri"/>
          <w:color w:val="000000" w:themeColor="text1"/>
          <w:sz w:val="21"/>
          <w:szCs w:val="21"/>
        </w:rPr>
        <w:t>pr</w:t>
      </w:r>
      <w:r w:rsidR="00E628BA" w:rsidRPr="003E1CEF">
        <w:rPr>
          <w:rFonts w:asciiTheme="minorHAnsi" w:hAnsiTheme="minorHAnsi" w:cs="Calibri"/>
          <w:color w:val="000000" w:themeColor="text1"/>
          <w:sz w:val="21"/>
          <w:szCs w:val="21"/>
        </w:rPr>
        <w:t>zygotowywana jest umowa (w 2 egz.</w:t>
      </w:r>
      <w:r w:rsidRPr="003E1CEF">
        <w:rPr>
          <w:rFonts w:asciiTheme="minorHAnsi" w:hAnsiTheme="minorHAnsi" w:cs="Calibri"/>
          <w:color w:val="000000" w:themeColor="text1"/>
          <w:sz w:val="21"/>
          <w:szCs w:val="21"/>
        </w:rPr>
        <w:t>) na rea</w:t>
      </w:r>
      <w:r w:rsidR="0064402F" w:rsidRPr="003E1CEF">
        <w:rPr>
          <w:rFonts w:asciiTheme="minorHAnsi" w:hAnsiTheme="minorHAnsi" w:cs="Calibri"/>
          <w:color w:val="000000" w:themeColor="text1"/>
          <w:sz w:val="21"/>
          <w:szCs w:val="21"/>
        </w:rPr>
        <w:t>lizację wyjazdu</w:t>
      </w:r>
      <w:r w:rsidR="00F37FAD">
        <w:rPr>
          <w:rFonts w:asciiTheme="minorHAnsi" w:hAnsiTheme="minorHAnsi" w:cs="Calibri"/>
          <w:color w:val="000000" w:themeColor="text1"/>
          <w:sz w:val="21"/>
          <w:szCs w:val="21"/>
        </w:rPr>
        <w:t xml:space="preserve"> i wypłatę dofinansowania. </w:t>
      </w:r>
      <w:r w:rsidR="00FF3EC2">
        <w:rPr>
          <w:rFonts w:asciiTheme="minorHAnsi" w:hAnsiTheme="minorHAnsi" w:cs="Calibri"/>
          <w:color w:val="000000" w:themeColor="text1"/>
          <w:sz w:val="21"/>
          <w:szCs w:val="21"/>
        </w:rPr>
        <w:t>Umowa określa szczegółowe warunki realizacji i rozliczenia wyjazdu.</w:t>
      </w:r>
    </w:p>
    <w:p w:rsidR="003E7220" w:rsidRPr="00EB18AA" w:rsidRDefault="003E7220" w:rsidP="000B1156">
      <w:pPr>
        <w:spacing w:before="100" w:beforeAutospacing="1" w:after="100" w:afterAutospacing="1"/>
        <w:jc w:val="both"/>
        <w:rPr>
          <w:rFonts w:asciiTheme="minorHAnsi" w:hAnsiTheme="minorHAnsi" w:cs="Calibri"/>
          <w:b/>
          <w:i/>
          <w:color w:val="000000" w:themeColor="text1"/>
          <w:sz w:val="21"/>
          <w:szCs w:val="21"/>
        </w:rPr>
      </w:pPr>
      <w:r w:rsidRPr="003E1CEF">
        <w:rPr>
          <w:rFonts w:asciiTheme="minorHAnsi" w:hAnsiTheme="minorHAnsi" w:cs="Calibri"/>
          <w:color w:val="000000" w:themeColor="text1"/>
          <w:sz w:val="21"/>
          <w:szCs w:val="21"/>
        </w:rPr>
        <w:t xml:space="preserve">Osoba wyjeżdżająca zobowiązana jest do zgłoszenia swojego wyjazdu </w:t>
      </w:r>
      <w:r w:rsidR="00E628BA" w:rsidRPr="003E1CEF">
        <w:rPr>
          <w:rFonts w:asciiTheme="minorHAnsi" w:hAnsiTheme="minorHAnsi" w:cs="Calibri"/>
          <w:color w:val="000000" w:themeColor="text1"/>
          <w:sz w:val="21"/>
          <w:szCs w:val="21"/>
        </w:rPr>
        <w:t xml:space="preserve">w Uczelni </w:t>
      </w:r>
      <w:r w:rsidRPr="003E1CEF">
        <w:rPr>
          <w:rFonts w:asciiTheme="minorHAnsi" w:hAnsiTheme="minorHAnsi" w:cs="Calibri"/>
          <w:color w:val="000000" w:themeColor="text1"/>
          <w:sz w:val="21"/>
          <w:szCs w:val="21"/>
        </w:rPr>
        <w:t xml:space="preserve">za pomocą </w:t>
      </w:r>
      <w:r w:rsidRPr="00EB18AA">
        <w:rPr>
          <w:rFonts w:asciiTheme="minorHAnsi" w:hAnsiTheme="minorHAnsi" w:cs="Calibri"/>
          <w:b/>
          <w:i/>
          <w:color w:val="000000" w:themeColor="text1"/>
          <w:sz w:val="21"/>
          <w:szCs w:val="21"/>
        </w:rPr>
        <w:t xml:space="preserve">Polecenia wyjazdu służbowego za granicę. </w:t>
      </w:r>
    </w:p>
    <w:p w:rsidR="00FF3EC2" w:rsidRDefault="00FF3EC2" w:rsidP="000B1156">
      <w:pPr>
        <w:spacing w:before="100" w:beforeAutospacing="1" w:after="100" w:afterAutospacing="1"/>
        <w:jc w:val="both"/>
        <w:rPr>
          <w:rFonts w:asciiTheme="minorHAnsi" w:hAnsiTheme="minorHAnsi" w:cs="Calibri"/>
          <w:b/>
          <w:color w:val="000000" w:themeColor="text1"/>
          <w:sz w:val="21"/>
          <w:szCs w:val="21"/>
        </w:rPr>
      </w:pPr>
    </w:p>
    <w:p w:rsidR="00DC6A81" w:rsidRPr="00E5759A" w:rsidRDefault="00DC6A81" w:rsidP="000B1156">
      <w:pPr>
        <w:spacing w:before="100" w:beforeAutospacing="1" w:after="100" w:afterAutospacing="1"/>
        <w:jc w:val="both"/>
        <w:rPr>
          <w:rFonts w:asciiTheme="minorHAnsi" w:hAnsiTheme="minorHAnsi" w:cs="Calibri"/>
          <w:b/>
          <w:color w:val="000000" w:themeColor="text1"/>
          <w:sz w:val="21"/>
          <w:szCs w:val="21"/>
        </w:rPr>
      </w:pPr>
      <w:r w:rsidRPr="00E5759A">
        <w:rPr>
          <w:rFonts w:asciiTheme="minorHAnsi" w:hAnsiTheme="minorHAnsi" w:cs="Calibri"/>
          <w:b/>
          <w:color w:val="000000" w:themeColor="text1"/>
          <w:sz w:val="21"/>
          <w:szCs w:val="21"/>
        </w:rPr>
        <w:t xml:space="preserve">Przyjazdy </w:t>
      </w:r>
      <w:r w:rsidR="00F86925">
        <w:rPr>
          <w:rFonts w:asciiTheme="minorHAnsi" w:hAnsiTheme="minorHAnsi" w:cs="Calibri"/>
          <w:b/>
          <w:color w:val="000000" w:themeColor="text1"/>
          <w:sz w:val="21"/>
          <w:szCs w:val="21"/>
        </w:rPr>
        <w:t>pracowników</w:t>
      </w:r>
    </w:p>
    <w:p w:rsidR="00E5759A" w:rsidRPr="00E5759A" w:rsidRDefault="00DC6A81" w:rsidP="00E5759A">
      <w:pPr>
        <w:spacing w:before="100" w:beforeAutospacing="1" w:after="100" w:afterAutospacing="1"/>
        <w:jc w:val="both"/>
        <w:rPr>
          <w:rFonts w:asciiTheme="minorHAnsi" w:hAnsiTheme="minorHAnsi" w:cs="Calibri"/>
          <w:color w:val="000000" w:themeColor="text1"/>
          <w:sz w:val="21"/>
          <w:szCs w:val="21"/>
        </w:rPr>
      </w:pPr>
      <w:r w:rsidRPr="00E5759A">
        <w:rPr>
          <w:rFonts w:asciiTheme="minorHAnsi" w:hAnsiTheme="minorHAnsi" w:cs="Calibri"/>
          <w:color w:val="000000" w:themeColor="text1"/>
          <w:sz w:val="21"/>
          <w:szCs w:val="21"/>
        </w:rPr>
        <w:t>Pracownik zagranicznej uczelni przyjeżdżający na Uniwersytet Zielonogórski w ramach Programu Erasmus+ w celu prowadzenia zajęć dydaktycznych</w:t>
      </w:r>
      <w:r w:rsidR="00F86925">
        <w:rPr>
          <w:rFonts w:asciiTheme="minorHAnsi" w:hAnsiTheme="minorHAnsi" w:cs="Calibri"/>
          <w:color w:val="000000" w:themeColor="text1"/>
          <w:sz w:val="21"/>
          <w:szCs w:val="21"/>
        </w:rPr>
        <w:t xml:space="preserve"> lub szkoleniowym</w:t>
      </w:r>
      <w:r w:rsidRPr="00E5759A">
        <w:rPr>
          <w:rFonts w:asciiTheme="minorHAnsi" w:hAnsiTheme="minorHAnsi" w:cs="Calibri"/>
          <w:color w:val="000000" w:themeColor="text1"/>
          <w:sz w:val="21"/>
          <w:szCs w:val="21"/>
        </w:rPr>
        <w:t>, który został nominowany do przyjazdu przez swoją uczelnię macierzystą zobligowany jest złożyć</w:t>
      </w:r>
      <w:r w:rsidR="00F37FAD" w:rsidRPr="00E5759A">
        <w:rPr>
          <w:rFonts w:asciiTheme="minorHAnsi" w:hAnsiTheme="minorHAnsi" w:cs="Calibri"/>
          <w:color w:val="000000" w:themeColor="text1"/>
          <w:sz w:val="21"/>
          <w:szCs w:val="21"/>
        </w:rPr>
        <w:t xml:space="preserve"> za pomocą strony internetowej www.erasmus.uz.zgora.pl</w:t>
      </w:r>
      <w:r w:rsidR="00A23B81" w:rsidRPr="00E5759A">
        <w:rPr>
          <w:rFonts w:asciiTheme="minorHAnsi" w:hAnsiTheme="minorHAnsi" w:cs="Calibri"/>
          <w:color w:val="000000" w:themeColor="text1"/>
          <w:sz w:val="21"/>
          <w:szCs w:val="21"/>
        </w:rPr>
        <w:t xml:space="preserve"> </w:t>
      </w:r>
    </w:p>
    <w:p w:rsidR="00DC6A81" w:rsidRPr="00E5759A" w:rsidRDefault="00E5759A" w:rsidP="00E5759A">
      <w:pPr>
        <w:pStyle w:val="Akapitzlist"/>
        <w:numPr>
          <w:ilvl w:val="0"/>
          <w:numId w:val="23"/>
        </w:numPr>
        <w:spacing w:before="100" w:beforeAutospacing="1" w:after="100" w:afterAutospacing="1"/>
        <w:jc w:val="both"/>
        <w:rPr>
          <w:rFonts w:asciiTheme="minorHAnsi" w:hAnsiTheme="minorHAnsi" w:cs="Calibri"/>
          <w:color w:val="000000" w:themeColor="text1"/>
          <w:sz w:val="21"/>
          <w:szCs w:val="21"/>
        </w:rPr>
      </w:pPr>
      <w:r w:rsidRPr="00E5759A">
        <w:rPr>
          <w:rFonts w:asciiTheme="minorHAnsi" w:hAnsiTheme="minorHAnsi" w:cs="Calibri"/>
          <w:color w:val="000000" w:themeColor="text1"/>
          <w:sz w:val="21"/>
          <w:szCs w:val="21"/>
        </w:rPr>
        <w:t>F</w:t>
      </w:r>
      <w:r w:rsidR="00DC6A81" w:rsidRPr="00E5759A">
        <w:rPr>
          <w:rFonts w:asciiTheme="minorHAnsi" w:hAnsiTheme="minorHAnsi" w:cs="Calibri"/>
          <w:color w:val="000000" w:themeColor="text1"/>
          <w:sz w:val="21"/>
          <w:szCs w:val="21"/>
        </w:rPr>
        <w:t xml:space="preserve">ormularz zgłoszeniowy online opublikowany na stronie </w:t>
      </w:r>
      <w:hyperlink r:id="rId13" w:history="1">
        <w:r w:rsidR="00DC6A81" w:rsidRPr="00E5759A">
          <w:rPr>
            <w:rStyle w:val="Hipercze"/>
            <w:rFonts w:asciiTheme="minorHAnsi" w:hAnsiTheme="minorHAnsi" w:cs="Calibri"/>
            <w:color w:val="000000" w:themeColor="text1"/>
            <w:sz w:val="21"/>
            <w:szCs w:val="21"/>
          </w:rPr>
          <w:t>www.erasmus.uz.zgora.pl</w:t>
        </w:r>
      </w:hyperlink>
      <w:r w:rsidR="00DC6A81" w:rsidRPr="00E5759A">
        <w:rPr>
          <w:rFonts w:asciiTheme="minorHAnsi" w:hAnsiTheme="minorHAnsi" w:cs="Calibri"/>
          <w:color w:val="000000" w:themeColor="text1"/>
          <w:sz w:val="21"/>
          <w:szCs w:val="21"/>
        </w:rPr>
        <w:t xml:space="preserve"> </w:t>
      </w:r>
    </w:p>
    <w:p w:rsidR="00DC6A81" w:rsidRPr="00E5759A" w:rsidRDefault="00DC6A81" w:rsidP="00DC6A81">
      <w:pPr>
        <w:pStyle w:val="Akapitzlist"/>
        <w:numPr>
          <w:ilvl w:val="0"/>
          <w:numId w:val="16"/>
        </w:numPr>
        <w:spacing w:before="100" w:beforeAutospacing="1" w:after="100" w:afterAutospacing="1"/>
        <w:jc w:val="both"/>
        <w:rPr>
          <w:rFonts w:asciiTheme="minorHAnsi" w:hAnsiTheme="minorHAnsi" w:cs="Calibri"/>
          <w:color w:val="000000" w:themeColor="text1"/>
          <w:sz w:val="21"/>
          <w:szCs w:val="21"/>
        </w:rPr>
      </w:pPr>
      <w:proofErr w:type="spellStart"/>
      <w:r w:rsidRPr="006B51F1">
        <w:rPr>
          <w:rFonts w:asciiTheme="minorHAnsi" w:hAnsiTheme="minorHAnsi" w:cs="Calibri"/>
          <w:color w:val="000000" w:themeColor="text1"/>
          <w:sz w:val="21"/>
          <w:szCs w:val="21"/>
          <w:lang w:val="en-US"/>
        </w:rPr>
        <w:t>skan</w:t>
      </w:r>
      <w:proofErr w:type="spellEnd"/>
      <w:r w:rsidRPr="006B51F1">
        <w:rPr>
          <w:rFonts w:asciiTheme="minorHAnsi" w:hAnsiTheme="minorHAnsi" w:cs="Calibri"/>
          <w:color w:val="000000" w:themeColor="text1"/>
          <w:sz w:val="21"/>
          <w:szCs w:val="21"/>
          <w:lang w:val="en-US"/>
        </w:rPr>
        <w:t xml:space="preserve"> </w:t>
      </w:r>
      <w:r w:rsidRPr="006B51F1">
        <w:rPr>
          <w:rFonts w:asciiTheme="minorHAnsi" w:hAnsiTheme="minorHAnsi" w:cs="Calibri"/>
          <w:i/>
          <w:color w:val="000000" w:themeColor="text1"/>
          <w:sz w:val="21"/>
          <w:szCs w:val="21"/>
          <w:lang w:val="en-US"/>
        </w:rPr>
        <w:t>Staff mobility for Teaching</w:t>
      </w:r>
      <w:r w:rsidR="006B51F1">
        <w:rPr>
          <w:rFonts w:asciiTheme="minorHAnsi" w:hAnsiTheme="minorHAnsi" w:cs="Calibri"/>
          <w:i/>
          <w:color w:val="000000" w:themeColor="text1"/>
          <w:sz w:val="21"/>
          <w:szCs w:val="21"/>
          <w:lang w:val="en-US"/>
        </w:rPr>
        <w:t>/Training</w:t>
      </w:r>
      <w:r w:rsidRPr="006B51F1">
        <w:rPr>
          <w:rFonts w:asciiTheme="minorHAnsi" w:hAnsiTheme="minorHAnsi" w:cs="Calibri"/>
          <w:i/>
          <w:color w:val="000000" w:themeColor="text1"/>
          <w:sz w:val="21"/>
          <w:szCs w:val="21"/>
          <w:lang w:val="en-US"/>
        </w:rPr>
        <w:t xml:space="preserve">. </w:t>
      </w:r>
      <w:r w:rsidRPr="00E5759A">
        <w:rPr>
          <w:rFonts w:asciiTheme="minorHAnsi" w:hAnsiTheme="minorHAnsi" w:cs="Calibri"/>
          <w:i/>
          <w:color w:val="000000" w:themeColor="text1"/>
          <w:sz w:val="21"/>
          <w:szCs w:val="21"/>
        </w:rPr>
        <w:t>Mobility Agreement</w:t>
      </w:r>
      <w:r w:rsidRPr="00E5759A">
        <w:rPr>
          <w:rFonts w:asciiTheme="minorHAnsi" w:hAnsiTheme="minorHAnsi" w:cs="Calibri"/>
          <w:color w:val="000000" w:themeColor="text1"/>
          <w:sz w:val="21"/>
          <w:szCs w:val="21"/>
        </w:rPr>
        <w:t xml:space="preserve"> (jako załącznik do formularza zgłoszeniowego), podpisany przez pracownika, zatwierdzony podpisem ze strony uczelni wysyłającej oraz dziekana/prodziekana wydziału przyjmującego.</w:t>
      </w:r>
    </w:p>
    <w:p w:rsidR="006B51F1" w:rsidRDefault="00647F49" w:rsidP="000B1156">
      <w:pPr>
        <w:spacing w:before="100" w:beforeAutospacing="1" w:after="100" w:afterAutospacing="1"/>
        <w:jc w:val="both"/>
        <w:rPr>
          <w:rFonts w:asciiTheme="minorHAnsi" w:hAnsiTheme="minorHAnsi" w:cs="Calibri"/>
          <w:color w:val="000000" w:themeColor="text1"/>
          <w:sz w:val="21"/>
          <w:szCs w:val="21"/>
        </w:rPr>
      </w:pPr>
      <w:r w:rsidRPr="00E5759A">
        <w:rPr>
          <w:rFonts w:asciiTheme="minorHAnsi" w:hAnsiTheme="minorHAnsi" w:cs="Calibri"/>
          <w:color w:val="000000" w:themeColor="text1"/>
          <w:sz w:val="21"/>
          <w:szCs w:val="21"/>
        </w:rPr>
        <w:lastRenderedPageBreak/>
        <w:t xml:space="preserve">Na podstawie przedłożonych dokumentów Dział Współpracy z Zagranicą Uniwersytetu Zielonogórskiego przygotuje Umowę o dofinansowanie </w:t>
      </w:r>
      <w:r w:rsidR="00D16348">
        <w:rPr>
          <w:rFonts w:asciiTheme="minorHAnsi" w:hAnsiTheme="minorHAnsi" w:cs="Calibri"/>
          <w:color w:val="000000" w:themeColor="text1"/>
          <w:sz w:val="21"/>
          <w:szCs w:val="21"/>
        </w:rPr>
        <w:t>mobilności</w:t>
      </w:r>
      <w:r w:rsidRPr="00E5759A">
        <w:rPr>
          <w:rFonts w:asciiTheme="minorHAnsi" w:hAnsiTheme="minorHAnsi" w:cs="Calibri"/>
          <w:color w:val="000000" w:themeColor="text1"/>
          <w:sz w:val="21"/>
          <w:szCs w:val="21"/>
        </w:rPr>
        <w:t xml:space="preserve">. </w:t>
      </w:r>
      <w:r w:rsidR="009B7190">
        <w:rPr>
          <w:rFonts w:asciiTheme="minorHAnsi" w:hAnsiTheme="minorHAnsi" w:cs="Calibri"/>
          <w:color w:val="000000" w:themeColor="text1"/>
          <w:sz w:val="21"/>
          <w:szCs w:val="21"/>
        </w:rPr>
        <w:t xml:space="preserve">Zasady wypłaty </w:t>
      </w:r>
      <w:r w:rsidR="006B51F1">
        <w:rPr>
          <w:rFonts w:asciiTheme="minorHAnsi" w:hAnsiTheme="minorHAnsi" w:cs="Calibri"/>
          <w:color w:val="000000" w:themeColor="text1"/>
          <w:sz w:val="21"/>
          <w:szCs w:val="21"/>
        </w:rPr>
        <w:t xml:space="preserve">oraz rozliczenia </w:t>
      </w:r>
      <w:r w:rsidR="009B7190">
        <w:rPr>
          <w:rFonts w:asciiTheme="minorHAnsi" w:hAnsiTheme="minorHAnsi" w:cs="Calibri"/>
          <w:color w:val="000000" w:themeColor="text1"/>
          <w:sz w:val="21"/>
          <w:szCs w:val="21"/>
        </w:rPr>
        <w:t>wsparcia finansowego są określone w  U</w:t>
      </w:r>
      <w:r w:rsidR="00F4606D">
        <w:rPr>
          <w:rFonts w:asciiTheme="minorHAnsi" w:hAnsiTheme="minorHAnsi" w:cs="Calibri"/>
          <w:color w:val="000000" w:themeColor="text1"/>
          <w:sz w:val="21"/>
          <w:szCs w:val="21"/>
        </w:rPr>
        <w:t xml:space="preserve">mowie z uczestnikiem mobilności. </w:t>
      </w:r>
    </w:p>
    <w:p w:rsidR="00E5759A" w:rsidRPr="003E1CEF" w:rsidRDefault="000776B9" w:rsidP="000B1156">
      <w:pPr>
        <w:spacing w:before="100" w:beforeAutospacing="1" w:after="100" w:afterAutospacing="1"/>
        <w:jc w:val="both"/>
        <w:rPr>
          <w:rFonts w:asciiTheme="minorHAnsi" w:hAnsiTheme="minorHAnsi" w:cs="Calibri"/>
          <w:color w:val="000000" w:themeColor="text1"/>
          <w:sz w:val="21"/>
          <w:szCs w:val="21"/>
        </w:rPr>
      </w:pPr>
      <w:r w:rsidRPr="00E5759A">
        <w:rPr>
          <w:rFonts w:asciiTheme="minorHAnsi" w:hAnsiTheme="minorHAnsi" w:cs="Calibri"/>
          <w:color w:val="000000" w:themeColor="text1"/>
          <w:sz w:val="21"/>
          <w:szCs w:val="21"/>
        </w:rPr>
        <w:t>Potwierdzenie zrealizowania zajęć dydaktycznych</w:t>
      </w:r>
      <w:r w:rsidR="006B51F1">
        <w:rPr>
          <w:rFonts w:asciiTheme="minorHAnsi" w:hAnsiTheme="minorHAnsi" w:cs="Calibri"/>
          <w:color w:val="000000" w:themeColor="text1"/>
          <w:sz w:val="21"/>
          <w:szCs w:val="21"/>
        </w:rPr>
        <w:t>/odbycia szkolenia</w:t>
      </w:r>
      <w:r w:rsidRPr="00E5759A">
        <w:rPr>
          <w:rFonts w:asciiTheme="minorHAnsi" w:hAnsiTheme="minorHAnsi" w:cs="Calibri"/>
          <w:color w:val="000000" w:themeColor="text1"/>
          <w:sz w:val="21"/>
          <w:szCs w:val="21"/>
        </w:rPr>
        <w:t xml:space="preserve"> oraz terminów pobytu wystaw</w:t>
      </w:r>
      <w:r w:rsidR="003E7220" w:rsidRPr="00E5759A">
        <w:rPr>
          <w:rFonts w:asciiTheme="minorHAnsi" w:hAnsiTheme="minorHAnsi" w:cs="Calibri"/>
          <w:color w:val="000000" w:themeColor="text1"/>
          <w:sz w:val="21"/>
          <w:szCs w:val="21"/>
        </w:rPr>
        <w:t>i</w:t>
      </w:r>
      <w:r w:rsidR="00573940" w:rsidRPr="00E5759A">
        <w:rPr>
          <w:rFonts w:asciiTheme="minorHAnsi" w:hAnsiTheme="minorHAnsi" w:cs="Calibri"/>
          <w:color w:val="000000" w:themeColor="text1"/>
          <w:sz w:val="21"/>
          <w:szCs w:val="21"/>
        </w:rPr>
        <w:t>a Dział Współpracy z Zagranicą.</w:t>
      </w:r>
    </w:p>
    <w:p w:rsidR="00E5759A" w:rsidRDefault="004B4503" w:rsidP="000B1156">
      <w:pPr>
        <w:spacing w:before="100" w:beforeAutospacing="1" w:after="100" w:afterAutospacing="1"/>
        <w:jc w:val="both"/>
        <w:rPr>
          <w:rFonts w:asciiTheme="minorHAnsi" w:hAnsiTheme="minorHAnsi" w:cs="Calibri"/>
          <w:color w:val="000000" w:themeColor="text1"/>
          <w:sz w:val="21"/>
          <w:szCs w:val="21"/>
        </w:rPr>
      </w:pPr>
      <w:r w:rsidRPr="003E1CEF">
        <w:rPr>
          <w:rFonts w:asciiTheme="minorHAnsi" w:hAnsiTheme="minorHAnsi" w:cs="Calibri"/>
          <w:color w:val="000000" w:themeColor="text1"/>
          <w:sz w:val="21"/>
          <w:szCs w:val="21"/>
        </w:rPr>
        <w:t>Zatwierdzam:</w:t>
      </w:r>
      <w:r w:rsidR="00CE3D42" w:rsidRPr="003E1CEF">
        <w:rPr>
          <w:rFonts w:asciiTheme="minorHAnsi" w:hAnsiTheme="minorHAnsi" w:cs="Calibri"/>
          <w:color w:val="000000" w:themeColor="text1"/>
          <w:sz w:val="21"/>
          <w:szCs w:val="21"/>
        </w:rPr>
        <w:t xml:space="preserve"> </w:t>
      </w:r>
      <w:r w:rsidR="00625C74">
        <w:rPr>
          <w:rFonts w:asciiTheme="minorHAnsi" w:hAnsiTheme="minorHAnsi" w:cs="Calibri"/>
          <w:color w:val="000000" w:themeColor="text1"/>
          <w:sz w:val="21"/>
          <w:szCs w:val="21"/>
        </w:rPr>
        <w:tab/>
      </w:r>
      <w:r w:rsidR="00625C74">
        <w:rPr>
          <w:rFonts w:asciiTheme="minorHAnsi" w:hAnsiTheme="minorHAnsi" w:cs="Calibri"/>
          <w:color w:val="000000" w:themeColor="text1"/>
          <w:sz w:val="21"/>
          <w:szCs w:val="21"/>
        </w:rPr>
        <w:tab/>
      </w:r>
      <w:r w:rsidR="00625C74">
        <w:rPr>
          <w:rFonts w:asciiTheme="minorHAnsi" w:hAnsiTheme="minorHAnsi" w:cs="Calibri"/>
          <w:color w:val="000000" w:themeColor="text1"/>
          <w:sz w:val="21"/>
          <w:szCs w:val="21"/>
        </w:rPr>
        <w:tab/>
      </w:r>
      <w:r w:rsidR="00625C74">
        <w:rPr>
          <w:rFonts w:asciiTheme="minorHAnsi" w:hAnsiTheme="minorHAnsi" w:cs="Calibri"/>
          <w:color w:val="000000" w:themeColor="text1"/>
          <w:sz w:val="21"/>
          <w:szCs w:val="21"/>
        </w:rPr>
        <w:tab/>
      </w:r>
      <w:r w:rsidR="00625C74">
        <w:rPr>
          <w:rFonts w:asciiTheme="minorHAnsi" w:hAnsiTheme="minorHAnsi" w:cs="Calibri"/>
          <w:color w:val="000000" w:themeColor="text1"/>
          <w:sz w:val="21"/>
          <w:szCs w:val="21"/>
        </w:rPr>
        <w:tab/>
      </w:r>
      <w:r w:rsidR="00625C74">
        <w:rPr>
          <w:rFonts w:asciiTheme="minorHAnsi" w:hAnsiTheme="minorHAnsi" w:cs="Calibri"/>
          <w:color w:val="000000" w:themeColor="text1"/>
          <w:sz w:val="21"/>
          <w:szCs w:val="21"/>
        </w:rPr>
        <w:tab/>
      </w:r>
      <w:r w:rsidR="00625C74">
        <w:rPr>
          <w:rFonts w:asciiTheme="minorHAnsi" w:hAnsiTheme="minorHAnsi" w:cs="Calibri"/>
          <w:color w:val="000000" w:themeColor="text1"/>
          <w:sz w:val="21"/>
          <w:szCs w:val="21"/>
        </w:rPr>
        <w:tab/>
      </w:r>
      <w:r w:rsidR="00625C74">
        <w:rPr>
          <w:rFonts w:asciiTheme="minorHAnsi" w:hAnsiTheme="minorHAnsi" w:cs="Calibri"/>
          <w:color w:val="000000" w:themeColor="text1"/>
          <w:sz w:val="21"/>
          <w:szCs w:val="21"/>
        </w:rPr>
        <w:tab/>
        <w:t>data:</w:t>
      </w:r>
    </w:p>
    <w:p w:rsidR="00E5759A" w:rsidRDefault="00444E74" w:rsidP="000B1156">
      <w:pPr>
        <w:spacing w:before="100" w:beforeAutospacing="1" w:after="100" w:afterAutospacing="1"/>
        <w:jc w:val="both"/>
        <w:rPr>
          <w:rFonts w:asciiTheme="minorHAnsi" w:hAnsiTheme="minorHAnsi" w:cs="Calibri"/>
          <w:color w:val="000000" w:themeColor="text1"/>
          <w:sz w:val="21"/>
          <w:szCs w:val="21"/>
        </w:rPr>
      </w:pPr>
      <w:r>
        <w:rPr>
          <w:rFonts w:asciiTheme="minorHAnsi" w:hAnsiTheme="minorHAnsi" w:cs="Calibri"/>
          <w:color w:val="000000" w:themeColor="text1"/>
          <w:sz w:val="21"/>
          <w:szCs w:val="21"/>
        </w:rPr>
        <w:tab/>
      </w:r>
      <w:r>
        <w:rPr>
          <w:rFonts w:asciiTheme="minorHAnsi" w:hAnsiTheme="minorHAnsi" w:cs="Calibri"/>
          <w:color w:val="000000" w:themeColor="text1"/>
          <w:sz w:val="21"/>
          <w:szCs w:val="21"/>
        </w:rPr>
        <w:tab/>
      </w:r>
      <w:r>
        <w:rPr>
          <w:rFonts w:asciiTheme="minorHAnsi" w:hAnsiTheme="minorHAnsi" w:cs="Calibri"/>
          <w:color w:val="000000" w:themeColor="text1"/>
          <w:sz w:val="21"/>
          <w:szCs w:val="21"/>
        </w:rPr>
        <w:tab/>
      </w:r>
      <w:r>
        <w:rPr>
          <w:rFonts w:asciiTheme="minorHAnsi" w:hAnsiTheme="minorHAnsi" w:cs="Calibri"/>
          <w:color w:val="000000" w:themeColor="text1"/>
          <w:sz w:val="21"/>
          <w:szCs w:val="21"/>
        </w:rPr>
        <w:tab/>
      </w:r>
      <w:r>
        <w:rPr>
          <w:rFonts w:asciiTheme="minorHAnsi" w:hAnsiTheme="minorHAnsi" w:cs="Calibri"/>
          <w:color w:val="000000" w:themeColor="text1"/>
          <w:sz w:val="21"/>
          <w:szCs w:val="21"/>
        </w:rPr>
        <w:tab/>
      </w:r>
      <w:r>
        <w:rPr>
          <w:rFonts w:asciiTheme="minorHAnsi" w:hAnsiTheme="minorHAnsi" w:cs="Calibri"/>
          <w:color w:val="000000" w:themeColor="text1"/>
          <w:sz w:val="21"/>
          <w:szCs w:val="21"/>
        </w:rPr>
        <w:tab/>
      </w:r>
      <w:r>
        <w:rPr>
          <w:rFonts w:asciiTheme="minorHAnsi" w:hAnsiTheme="minorHAnsi" w:cs="Calibri"/>
          <w:color w:val="000000" w:themeColor="text1"/>
          <w:sz w:val="21"/>
          <w:szCs w:val="21"/>
        </w:rPr>
        <w:tab/>
      </w:r>
      <w:r>
        <w:rPr>
          <w:rFonts w:asciiTheme="minorHAnsi" w:hAnsiTheme="minorHAnsi" w:cs="Calibri"/>
          <w:color w:val="000000" w:themeColor="text1"/>
          <w:sz w:val="21"/>
          <w:szCs w:val="21"/>
        </w:rPr>
        <w:tab/>
      </w:r>
      <w:r>
        <w:rPr>
          <w:rFonts w:asciiTheme="minorHAnsi" w:hAnsiTheme="minorHAnsi" w:cs="Calibri"/>
          <w:color w:val="000000" w:themeColor="text1"/>
          <w:sz w:val="21"/>
          <w:szCs w:val="21"/>
        </w:rPr>
        <w:tab/>
      </w:r>
      <w:r w:rsidR="00F4606D">
        <w:rPr>
          <w:rFonts w:asciiTheme="minorHAnsi" w:hAnsiTheme="minorHAnsi" w:cs="Calibri"/>
          <w:color w:val="000000" w:themeColor="text1"/>
          <w:sz w:val="21"/>
          <w:szCs w:val="21"/>
        </w:rPr>
        <w:t>09.09.2016</w:t>
      </w:r>
      <w:r>
        <w:rPr>
          <w:rFonts w:asciiTheme="minorHAnsi" w:hAnsiTheme="minorHAnsi" w:cs="Calibri"/>
          <w:color w:val="000000" w:themeColor="text1"/>
          <w:sz w:val="21"/>
          <w:szCs w:val="21"/>
        </w:rPr>
        <w:tab/>
      </w:r>
    </w:p>
    <w:p w:rsidR="00E5759A" w:rsidRDefault="00CE3D42" w:rsidP="00E5759A">
      <w:pPr>
        <w:jc w:val="both"/>
        <w:rPr>
          <w:rFonts w:asciiTheme="minorHAnsi" w:hAnsiTheme="minorHAnsi" w:cs="Calibri"/>
          <w:color w:val="000000" w:themeColor="text1"/>
          <w:sz w:val="21"/>
          <w:szCs w:val="21"/>
        </w:rPr>
      </w:pPr>
      <w:r w:rsidRPr="003E1CEF">
        <w:rPr>
          <w:rFonts w:asciiTheme="minorHAnsi" w:hAnsiTheme="minorHAnsi" w:cs="Calibri"/>
          <w:color w:val="000000" w:themeColor="text1"/>
          <w:sz w:val="21"/>
          <w:szCs w:val="21"/>
        </w:rPr>
        <w:t xml:space="preserve">prof. dr hab. </w:t>
      </w:r>
      <w:proofErr w:type="spellStart"/>
      <w:r w:rsidR="00F4606D">
        <w:rPr>
          <w:rFonts w:asciiTheme="minorHAnsi" w:hAnsiTheme="minorHAnsi" w:cs="Calibri"/>
          <w:color w:val="000000" w:themeColor="text1"/>
          <w:sz w:val="21"/>
          <w:szCs w:val="21"/>
        </w:rPr>
        <w:t>Giorgi</w:t>
      </w:r>
      <w:proofErr w:type="spellEnd"/>
      <w:r w:rsidR="00F4606D">
        <w:rPr>
          <w:rFonts w:asciiTheme="minorHAnsi" w:hAnsiTheme="minorHAnsi" w:cs="Calibri"/>
          <w:color w:val="000000" w:themeColor="text1"/>
          <w:sz w:val="21"/>
          <w:szCs w:val="21"/>
        </w:rPr>
        <w:t xml:space="preserve"> </w:t>
      </w:r>
      <w:proofErr w:type="spellStart"/>
      <w:r w:rsidR="00F4606D">
        <w:rPr>
          <w:rFonts w:asciiTheme="minorHAnsi" w:hAnsiTheme="minorHAnsi" w:cs="Calibri"/>
          <w:color w:val="000000" w:themeColor="text1"/>
          <w:sz w:val="21"/>
          <w:szCs w:val="21"/>
        </w:rPr>
        <w:t>Melikidze</w:t>
      </w:r>
      <w:proofErr w:type="spellEnd"/>
      <w:r w:rsidR="00E5759A">
        <w:rPr>
          <w:rFonts w:asciiTheme="minorHAnsi" w:hAnsiTheme="minorHAnsi" w:cs="Calibri"/>
          <w:color w:val="000000" w:themeColor="text1"/>
          <w:sz w:val="21"/>
          <w:szCs w:val="21"/>
        </w:rPr>
        <w:t xml:space="preserve"> </w:t>
      </w:r>
    </w:p>
    <w:p w:rsidR="00862A63" w:rsidRPr="003E1CEF" w:rsidRDefault="00CE3D42" w:rsidP="00E5759A">
      <w:pPr>
        <w:jc w:val="both"/>
        <w:rPr>
          <w:rFonts w:asciiTheme="minorHAnsi" w:hAnsiTheme="minorHAnsi"/>
          <w:color w:val="000000" w:themeColor="text1"/>
          <w:sz w:val="21"/>
          <w:szCs w:val="21"/>
        </w:rPr>
      </w:pPr>
      <w:r w:rsidRPr="003E1CEF">
        <w:rPr>
          <w:rFonts w:asciiTheme="minorHAnsi" w:hAnsiTheme="minorHAnsi" w:cs="Calibri"/>
          <w:color w:val="000000" w:themeColor="text1"/>
          <w:sz w:val="21"/>
          <w:szCs w:val="21"/>
        </w:rPr>
        <w:t>Prorektor ds. Nauki i Współpracy z Zagranicą</w:t>
      </w:r>
      <w:bookmarkStart w:id="0" w:name="_GoBack"/>
      <w:bookmarkEnd w:id="0"/>
    </w:p>
    <w:sectPr w:rsidR="00862A63" w:rsidRPr="003E1CEF" w:rsidSect="00573940">
      <w:pgSz w:w="11906" w:h="16838"/>
      <w:pgMar w:top="851" w:right="849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8B5" w:rsidRDefault="000358B5" w:rsidP="007943F0">
      <w:r>
        <w:separator/>
      </w:r>
    </w:p>
  </w:endnote>
  <w:endnote w:type="continuationSeparator" w:id="0">
    <w:p w:rsidR="000358B5" w:rsidRDefault="000358B5" w:rsidP="00794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8B5" w:rsidRDefault="000358B5" w:rsidP="007943F0">
      <w:r>
        <w:separator/>
      </w:r>
    </w:p>
  </w:footnote>
  <w:footnote w:type="continuationSeparator" w:id="0">
    <w:p w:rsidR="000358B5" w:rsidRDefault="000358B5" w:rsidP="007943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421C6"/>
    <w:multiLevelType w:val="hybridMultilevel"/>
    <w:tmpl w:val="CE94AE1C"/>
    <w:lvl w:ilvl="0" w:tplc="7CCE8B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E943B2"/>
    <w:multiLevelType w:val="hybridMultilevel"/>
    <w:tmpl w:val="83B655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6806DA"/>
    <w:multiLevelType w:val="hybridMultilevel"/>
    <w:tmpl w:val="36502318"/>
    <w:lvl w:ilvl="0" w:tplc="172C38BC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732C51"/>
    <w:multiLevelType w:val="multilevel"/>
    <w:tmpl w:val="CF9A0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7DF74C2"/>
    <w:multiLevelType w:val="hybridMultilevel"/>
    <w:tmpl w:val="20AAA1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990A5B"/>
    <w:multiLevelType w:val="hybridMultilevel"/>
    <w:tmpl w:val="F10A91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B36F5C"/>
    <w:multiLevelType w:val="hybridMultilevel"/>
    <w:tmpl w:val="D7E03F3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F231BE1"/>
    <w:multiLevelType w:val="hybridMultilevel"/>
    <w:tmpl w:val="80CA2254"/>
    <w:lvl w:ilvl="0" w:tplc="7CCE8B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293465"/>
    <w:multiLevelType w:val="hybridMultilevel"/>
    <w:tmpl w:val="AD0893AC"/>
    <w:lvl w:ilvl="0" w:tplc="7CCE8B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D77329"/>
    <w:multiLevelType w:val="multilevel"/>
    <w:tmpl w:val="98EE8DA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50A54CB"/>
    <w:multiLevelType w:val="hybridMultilevel"/>
    <w:tmpl w:val="626AFB48"/>
    <w:lvl w:ilvl="0" w:tplc="7CCE8B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382B72"/>
    <w:multiLevelType w:val="hybridMultilevel"/>
    <w:tmpl w:val="FA24005A"/>
    <w:lvl w:ilvl="0" w:tplc="7CCE8B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BC0392"/>
    <w:multiLevelType w:val="multilevel"/>
    <w:tmpl w:val="48961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3F34E89"/>
    <w:multiLevelType w:val="hybridMultilevel"/>
    <w:tmpl w:val="56DC95D2"/>
    <w:lvl w:ilvl="0" w:tplc="172C38BC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FD0E28"/>
    <w:multiLevelType w:val="hybridMultilevel"/>
    <w:tmpl w:val="9296FAF8"/>
    <w:lvl w:ilvl="0" w:tplc="7CCE8B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1D58BF"/>
    <w:multiLevelType w:val="hybridMultilevel"/>
    <w:tmpl w:val="E3F49F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3246DB"/>
    <w:multiLevelType w:val="hybridMultilevel"/>
    <w:tmpl w:val="142E7A58"/>
    <w:lvl w:ilvl="0" w:tplc="7CCE8B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4611C8"/>
    <w:multiLevelType w:val="hybridMultilevel"/>
    <w:tmpl w:val="B1522218"/>
    <w:lvl w:ilvl="0" w:tplc="172C38BC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172C38BC">
      <w:start w:val="1"/>
      <w:numFmt w:val="bullet"/>
      <w:lvlText w:val="-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D31F10"/>
    <w:multiLevelType w:val="hybridMultilevel"/>
    <w:tmpl w:val="D19A91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4F5E1C"/>
    <w:multiLevelType w:val="hybridMultilevel"/>
    <w:tmpl w:val="26FAAF92"/>
    <w:lvl w:ilvl="0" w:tplc="172C38BC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F144C0"/>
    <w:multiLevelType w:val="hybridMultilevel"/>
    <w:tmpl w:val="87CE5F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17255C"/>
    <w:multiLevelType w:val="hybridMultilevel"/>
    <w:tmpl w:val="4ED48A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F84101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C362158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335ACD"/>
    <w:multiLevelType w:val="hybridMultilevel"/>
    <w:tmpl w:val="4E44E904"/>
    <w:lvl w:ilvl="0" w:tplc="7CCE8B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3"/>
  </w:num>
  <w:num w:numId="4">
    <w:abstractNumId w:val="21"/>
  </w:num>
  <w:num w:numId="5">
    <w:abstractNumId w:val="18"/>
  </w:num>
  <w:num w:numId="6">
    <w:abstractNumId w:val="1"/>
  </w:num>
  <w:num w:numId="7">
    <w:abstractNumId w:val="6"/>
  </w:num>
  <w:num w:numId="8">
    <w:abstractNumId w:val="15"/>
  </w:num>
  <w:num w:numId="9">
    <w:abstractNumId w:val="13"/>
  </w:num>
  <w:num w:numId="10">
    <w:abstractNumId w:val="17"/>
  </w:num>
  <w:num w:numId="11">
    <w:abstractNumId w:val="19"/>
  </w:num>
  <w:num w:numId="12">
    <w:abstractNumId w:val="2"/>
  </w:num>
  <w:num w:numId="13">
    <w:abstractNumId w:val="20"/>
  </w:num>
  <w:num w:numId="14">
    <w:abstractNumId w:val="5"/>
  </w:num>
  <w:num w:numId="15">
    <w:abstractNumId w:val="9"/>
  </w:num>
  <w:num w:numId="16">
    <w:abstractNumId w:val="0"/>
  </w:num>
  <w:num w:numId="17">
    <w:abstractNumId w:val="10"/>
  </w:num>
  <w:num w:numId="18">
    <w:abstractNumId w:val="16"/>
  </w:num>
  <w:num w:numId="19">
    <w:abstractNumId w:val="11"/>
  </w:num>
  <w:num w:numId="20">
    <w:abstractNumId w:val="22"/>
  </w:num>
  <w:num w:numId="21">
    <w:abstractNumId w:val="7"/>
  </w:num>
  <w:num w:numId="22">
    <w:abstractNumId w:val="8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6B9"/>
    <w:rsid w:val="000069A6"/>
    <w:rsid w:val="000122FE"/>
    <w:rsid w:val="00025DEC"/>
    <w:rsid w:val="00032FAC"/>
    <w:rsid w:val="000358B5"/>
    <w:rsid w:val="0003797C"/>
    <w:rsid w:val="00040D4D"/>
    <w:rsid w:val="00064873"/>
    <w:rsid w:val="00064DD0"/>
    <w:rsid w:val="000776B9"/>
    <w:rsid w:val="000A10B6"/>
    <w:rsid w:val="000A59C3"/>
    <w:rsid w:val="000A7644"/>
    <w:rsid w:val="000A7948"/>
    <w:rsid w:val="000B1156"/>
    <w:rsid w:val="000C6FB3"/>
    <w:rsid w:val="000E319D"/>
    <w:rsid w:val="000F7176"/>
    <w:rsid w:val="0010795A"/>
    <w:rsid w:val="00117FB0"/>
    <w:rsid w:val="00134614"/>
    <w:rsid w:val="0013462D"/>
    <w:rsid w:val="00153331"/>
    <w:rsid w:val="001634FF"/>
    <w:rsid w:val="00170D6C"/>
    <w:rsid w:val="00176782"/>
    <w:rsid w:val="001A40CE"/>
    <w:rsid w:val="001B2E9A"/>
    <w:rsid w:val="001B3C18"/>
    <w:rsid w:val="001B7B58"/>
    <w:rsid w:val="001E3E00"/>
    <w:rsid w:val="001E46FD"/>
    <w:rsid w:val="002125CB"/>
    <w:rsid w:val="002131DC"/>
    <w:rsid w:val="0021662A"/>
    <w:rsid w:val="00234220"/>
    <w:rsid w:val="00244F5E"/>
    <w:rsid w:val="002506C3"/>
    <w:rsid w:val="00262A9F"/>
    <w:rsid w:val="00263AFF"/>
    <w:rsid w:val="00270AED"/>
    <w:rsid w:val="00285C9F"/>
    <w:rsid w:val="00295EB5"/>
    <w:rsid w:val="002A59F7"/>
    <w:rsid w:val="002B73AA"/>
    <w:rsid w:val="002C53E0"/>
    <w:rsid w:val="002C75E4"/>
    <w:rsid w:val="002D2F60"/>
    <w:rsid w:val="002E00B6"/>
    <w:rsid w:val="002E7838"/>
    <w:rsid w:val="00302725"/>
    <w:rsid w:val="00316ABC"/>
    <w:rsid w:val="00317D5E"/>
    <w:rsid w:val="003242CB"/>
    <w:rsid w:val="00374E51"/>
    <w:rsid w:val="003A70C0"/>
    <w:rsid w:val="003B3899"/>
    <w:rsid w:val="003B5761"/>
    <w:rsid w:val="003C706C"/>
    <w:rsid w:val="003D5A74"/>
    <w:rsid w:val="003D790C"/>
    <w:rsid w:val="003E1CEF"/>
    <w:rsid w:val="003E7220"/>
    <w:rsid w:val="003F2A0D"/>
    <w:rsid w:val="00403DA6"/>
    <w:rsid w:val="004429FE"/>
    <w:rsid w:val="00444E74"/>
    <w:rsid w:val="00451D18"/>
    <w:rsid w:val="00464B8E"/>
    <w:rsid w:val="004730CC"/>
    <w:rsid w:val="00475C43"/>
    <w:rsid w:val="00481F05"/>
    <w:rsid w:val="00490F75"/>
    <w:rsid w:val="004B16DB"/>
    <w:rsid w:val="004B1D30"/>
    <w:rsid w:val="004B4503"/>
    <w:rsid w:val="004C5FBA"/>
    <w:rsid w:val="004D368C"/>
    <w:rsid w:val="004D5087"/>
    <w:rsid w:val="0050007A"/>
    <w:rsid w:val="005349BD"/>
    <w:rsid w:val="00540D20"/>
    <w:rsid w:val="00542C69"/>
    <w:rsid w:val="00562D85"/>
    <w:rsid w:val="00573940"/>
    <w:rsid w:val="005A05B7"/>
    <w:rsid w:val="005A49A7"/>
    <w:rsid w:val="005A5FC5"/>
    <w:rsid w:val="005B28DB"/>
    <w:rsid w:val="005C2AC9"/>
    <w:rsid w:val="005C3E88"/>
    <w:rsid w:val="005D602F"/>
    <w:rsid w:val="005F0248"/>
    <w:rsid w:val="005F1F07"/>
    <w:rsid w:val="005F40DB"/>
    <w:rsid w:val="005F5E53"/>
    <w:rsid w:val="00625C74"/>
    <w:rsid w:val="00627A0F"/>
    <w:rsid w:val="00635A57"/>
    <w:rsid w:val="0064402F"/>
    <w:rsid w:val="00647F49"/>
    <w:rsid w:val="006516DA"/>
    <w:rsid w:val="006526D0"/>
    <w:rsid w:val="006754C1"/>
    <w:rsid w:val="006A17C1"/>
    <w:rsid w:val="006B51F1"/>
    <w:rsid w:val="006B671A"/>
    <w:rsid w:val="007502DF"/>
    <w:rsid w:val="007511ED"/>
    <w:rsid w:val="0075291B"/>
    <w:rsid w:val="007666FB"/>
    <w:rsid w:val="00773085"/>
    <w:rsid w:val="00773411"/>
    <w:rsid w:val="007943F0"/>
    <w:rsid w:val="0079798A"/>
    <w:rsid w:val="007A48BB"/>
    <w:rsid w:val="007B2AD2"/>
    <w:rsid w:val="007D2387"/>
    <w:rsid w:val="00801AD1"/>
    <w:rsid w:val="0082323D"/>
    <w:rsid w:val="008353E0"/>
    <w:rsid w:val="0084075F"/>
    <w:rsid w:val="0084788B"/>
    <w:rsid w:val="008603DD"/>
    <w:rsid w:val="00862A63"/>
    <w:rsid w:val="008659AE"/>
    <w:rsid w:val="00867D47"/>
    <w:rsid w:val="00873639"/>
    <w:rsid w:val="00880710"/>
    <w:rsid w:val="008B3426"/>
    <w:rsid w:val="008C04D3"/>
    <w:rsid w:val="008E5276"/>
    <w:rsid w:val="008E71FE"/>
    <w:rsid w:val="008E798A"/>
    <w:rsid w:val="00912D27"/>
    <w:rsid w:val="00914FCA"/>
    <w:rsid w:val="0093417B"/>
    <w:rsid w:val="00991294"/>
    <w:rsid w:val="009B32E2"/>
    <w:rsid w:val="009B5149"/>
    <w:rsid w:val="009B7190"/>
    <w:rsid w:val="009C0BBF"/>
    <w:rsid w:val="009E26A3"/>
    <w:rsid w:val="009F71A5"/>
    <w:rsid w:val="00A025E0"/>
    <w:rsid w:val="00A07417"/>
    <w:rsid w:val="00A17D26"/>
    <w:rsid w:val="00A23B81"/>
    <w:rsid w:val="00A37A96"/>
    <w:rsid w:val="00A46C9A"/>
    <w:rsid w:val="00A55AE6"/>
    <w:rsid w:val="00A5749C"/>
    <w:rsid w:val="00A62DCC"/>
    <w:rsid w:val="00A71740"/>
    <w:rsid w:val="00A736E1"/>
    <w:rsid w:val="00A76A32"/>
    <w:rsid w:val="00AB3EF8"/>
    <w:rsid w:val="00AB5DBE"/>
    <w:rsid w:val="00AB6654"/>
    <w:rsid w:val="00AE0653"/>
    <w:rsid w:val="00AE5DD6"/>
    <w:rsid w:val="00AE730A"/>
    <w:rsid w:val="00B0184A"/>
    <w:rsid w:val="00B06FA4"/>
    <w:rsid w:val="00B101ED"/>
    <w:rsid w:val="00B17B82"/>
    <w:rsid w:val="00B30C58"/>
    <w:rsid w:val="00B361FD"/>
    <w:rsid w:val="00B36CBF"/>
    <w:rsid w:val="00B455C5"/>
    <w:rsid w:val="00B47070"/>
    <w:rsid w:val="00B57779"/>
    <w:rsid w:val="00B63399"/>
    <w:rsid w:val="00B6360B"/>
    <w:rsid w:val="00B66706"/>
    <w:rsid w:val="00B87D2C"/>
    <w:rsid w:val="00BA3D89"/>
    <w:rsid w:val="00BB2D98"/>
    <w:rsid w:val="00BC7DBD"/>
    <w:rsid w:val="00BE6818"/>
    <w:rsid w:val="00BF5A24"/>
    <w:rsid w:val="00BF5C25"/>
    <w:rsid w:val="00C2029F"/>
    <w:rsid w:val="00C357E4"/>
    <w:rsid w:val="00C372AB"/>
    <w:rsid w:val="00C50CE6"/>
    <w:rsid w:val="00C51020"/>
    <w:rsid w:val="00C71680"/>
    <w:rsid w:val="00C74028"/>
    <w:rsid w:val="00CD3A7C"/>
    <w:rsid w:val="00CD4319"/>
    <w:rsid w:val="00CE226F"/>
    <w:rsid w:val="00CE3D42"/>
    <w:rsid w:val="00CE7886"/>
    <w:rsid w:val="00D02F65"/>
    <w:rsid w:val="00D033C4"/>
    <w:rsid w:val="00D13756"/>
    <w:rsid w:val="00D14A9B"/>
    <w:rsid w:val="00D16348"/>
    <w:rsid w:val="00D31EB5"/>
    <w:rsid w:val="00DB49D3"/>
    <w:rsid w:val="00DC6A81"/>
    <w:rsid w:val="00DE4A88"/>
    <w:rsid w:val="00DE6FAD"/>
    <w:rsid w:val="00DF275A"/>
    <w:rsid w:val="00E101B0"/>
    <w:rsid w:val="00E1089A"/>
    <w:rsid w:val="00E125E2"/>
    <w:rsid w:val="00E426C9"/>
    <w:rsid w:val="00E5751E"/>
    <w:rsid w:val="00E5759A"/>
    <w:rsid w:val="00E628BA"/>
    <w:rsid w:val="00E81129"/>
    <w:rsid w:val="00E854DE"/>
    <w:rsid w:val="00E90E36"/>
    <w:rsid w:val="00EA3ECB"/>
    <w:rsid w:val="00EB0CD1"/>
    <w:rsid w:val="00EB18AA"/>
    <w:rsid w:val="00ED3DF9"/>
    <w:rsid w:val="00EE3554"/>
    <w:rsid w:val="00F0037D"/>
    <w:rsid w:val="00F02BCA"/>
    <w:rsid w:val="00F02FA6"/>
    <w:rsid w:val="00F06A0B"/>
    <w:rsid w:val="00F12F8A"/>
    <w:rsid w:val="00F2393A"/>
    <w:rsid w:val="00F341B9"/>
    <w:rsid w:val="00F3433A"/>
    <w:rsid w:val="00F36C27"/>
    <w:rsid w:val="00F37F36"/>
    <w:rsid w:val="00F37FAD"/>
    <w:rsid w:val="00F40700"/>
    <w:rsid w:val="00F43892"/>
    <w:rsid w:val="00F4606D"/>
    <w:rsid w:val="00F476B7"/>
    <w:rsid w:val="00F70337"/>
    <w:rsid w:val="00F70712"/>
    <w:rsid w:val="00F73220"/>
    <w:rsid w:val="00F7455B"/>
    <w:rsid w:val="00F75EE6"/>
    <w:rsid w:val="00F771A6"/>
    <w:rsid w:val="00F8203D"/>
    <w:rsid w:val="00F86925"/>
    <w:rsid w:val="00FA3929"/>
    <w:rsid w:val="00FB34F2"/>
    <w:rsid w:val="00FB53E3"/>
    <w:rsid w:val="00FC1713"/>
    <w:rsid w:val="00FF3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90E3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0776B9"/>
    <w:pPr>
      <w:jc w:val="both"/>
    </w:pPr>
    <w:rPr>
      <w:rFonts w:ascii="Book Antiqua" w:hAnsi="Book Antiqua"/>
      <w:sz w:val="22"/>
    </w:rPr>
  </w:style>
  <w:style w:type="character" w:customStyle="1" w:styleId="Tekstpodstawowy3Znak">
    <w:name w:val="Tekst podstawowy 3 Znak"/>
    <w:basedOn w:val="Domylnaczcionkaakapitu"/>
    <w:link w:val="Tekstpodstawowy3"/>
    <w:rsid w:val="000776B9"/>
    <w:rPr>
      <w:rFonts w:ascii="Book Antiqua" w:hAnsi="Book Antiqua"/>
      <w:sz w:val="22"/>
      <w:szCs w:val="24"/>
    </w:rPr>
  </w:style>
  <w:style w:type="character" w:styleId="Hipercze">
    <w:name w:val="Hyperlink"/>
    <w:rsid w:val="000776B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B53E3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481F0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81F05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next w:val="Normalny"/>
    <w:link w:val="PodtytuZnak"/>
    <w:qFormat/>
    <w:rsid w:val="00B455C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rsid w:val="00B455C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7943F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943F0"/>
  </w:style>
  <w:style w:type="character" w:styleId="Odwoanieprzypisukocowego">
    <w:name w:val="endnote reference"/>
    <w:basedOn w:val="Domylnaczcionkaakapitu"/>
    <w:rsid w:val="007943F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90E3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0776B9"/>
    <w:pPr>
      <w:jc w:val="both"/>
    </w:pPr>
    <w:rPr>
      <w:rFonts w:ascii="Book Antiqua" w:hAnsi="Book Antiqua"/>
      <w:sz w:val="22"/>
    </w:rPr>
  </w:style>
  <w:style w:type="character" w:customStyle="1" w:styleId="Tekstpodstawowy3Znak">
    <w:name w:val="Tekst podstawowy 3 Znak"/>
    <w:basedOn w:val="Domylnaczcionkaakapitu"/>
    <w:link w:val="Tekstpodstawowy3"/>
    <w:rsid w:val="000776B9"/>
    <w:rPr>
      <w:rFonts w:ascii="Book Antiqua" w:hAnsi="Book Antiqua"/>
      <w:sz w:val="22"/>
      <w:szCs w:val="24"/>
    </w:rPr>
  </w:style>
  <w:style w:type="character" w:styleId="Hipercze">
    <w:name w:val="Hyperlink"/>
    <w:rsid w:val="000776B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B53E3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481F0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81F05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next w:val="Normalny"/>
    <w:link w:val="PodtytuZnak"/>
    <w:qFormat/>
    <w:rsid w:val="00B455C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rsid w:val="00B455C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7943F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943F0"/>
  </w:style>
  <w:style w:type="character" w:styleId="Odwoanieprzypisukocowego">
    <w:name w:val="endnote reference"/>
    <w:basedOn w:val="Domylnaczcionkaakapitu"/>
    <w:rsid w:val="007943F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://www.erasmus.uz.zgora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erasmus.uz.zgor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erasmus.uz.zgora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erasmus.uz.zgora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4</Pages>
  <Words>1301</Words>
  <Characters>7808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Możejko</dc:creator>
  <cp:lastModifiedBy>Agnieszka Możejko</cp:lastModifiedBy>
  <cp:revision>12</cp:revision>
  <cp:lastPrinted>2016-09-09T05:28:00Z</cp:lastPrinted>
  <dcterms:created xsi:type="dcterms:W3CDTF">2016-09-08T08:31:00Z</dcterms:created>
  <dcterms:modified xsi:type="dcterms:W3CDTF">2016-09-09T05:29:00Z</dcterms:modified>
</cp:coreProperties>
</file>